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2F5" w:rsidRDefault="00D322FA">
      <w:pPr>
        <w:pStyle w:val="normal0"/>
      </w:pPr>
      <w:r>
        <w:t xml:space="preserve">                                                                                                                                  </w:t>
      </w:r>
    </w:p>
    <w:p w:rsidR="00D252F5" w:rsidRDefault="00D322FA">
      <w:pPr>
        <w:pStyle w:val="normal0"/>
        <w:ind w:left="-900"/>
      </w:pPr>
      <w:r>
        <w:rPr>
          <w:rFonts w:ascii="Arial" w:eastAsia="Arial" w:hAnsi="Arial" w:cs="Arial"/>
          <w:sz w:val="32"/>
          <w:szCs w:val="32"/>
        </w:rPr>
        <w:t xml:space="preserve">                  Ing. Edgar Alfredo Domínguez Ortiz.</w:t>
      </w:r>
      <w:r>
        <w:rPr>
          <w:rFonts w:ascii="Arial" w:eastAsia="Arial" w:hAnsi="Arial" w:cs="Arial"/>
        </w:rPr>
        <w:t xml:space="preserve"> </w:t>
      </w:r>
      <w:r>
        <w:t xml:space="preserve">                   </w:t>
      </w:r>
      <w:r>
        <w:rPr>
          <w:rFonts w:ascii="Arial" w:eastAsia="Arial" w:hAnsi="Arial" w:cs="Arial"/>
          <w:noProof/>
          <w:sz w:val="22"/>
          <w:szCs w:val="22"/>
          <w:lang w:val="es-MX"/>
        </w:rPr>
        <w:drawing>
          <wp:inline distT="0" distB="0" distL="114300" distR="114300">
            <wp:extent cx="1001395" cy="1334770"/>
            <wp:effectExtent l="0" t="0" r="0" b="0"/>
            <wp:docPr id="1036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1334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</w:t>
      </w:r>
    </w:p>
    <w:p w:rsidR="00D252F5" w:rsidRDefault="00D252F5">
      <w:pPr>
        <w:pStyle w:val="normal0"/>
        <w:ind w:left="-900"/>
      </w:pPr>
    </w:p>
    <w:p w:rsidR="00D252F5" w:rsidRDefault="00D322FA">
      <w:pPr>
        <w:pStyle w:val="normal0"/>
        <w:ind w:left="-900"/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-571499</wp:posOffset>
              </wp:positionH>
              <wp:positionV relativeFrom="paragraph">
                <wp:posOffset>75565</wp:posOffset>
              </wp:positionV>
              <wp:extent cx="6515100" cy="0"/>
              <wp:effectExtent b="19050" l="0" r="0" t="19050"/>
              <wp:wrapNone/>
              <wp:docPr id="1033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15100" cy="0"/>
                      </a:xfrm>
                      <a:prstGeom prst="line"/>
                      <a:solidFill>
                        <a:srgbClr val="FFFFFF"/>
                      </a:solidFill>
                      <a:ln cap="flat" cmpd="sng" w="3810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  <w:lang w:val="es-MX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-571499</wp:posOffset>
                </wp:positionH>
                <wp:positionV relativeFrom="paragraph">
                  <wp:posOffset>75565</wp:posOffset>
                </wp:positionV>
                <wp:extent cx="6515100" cy="38100"/>
                <wp:effectExtent l="0" t="0" r="0" b="0"/>
                <wp:wrapNone/>
                <wp:docPr id="1033" name="image1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6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151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D252F5" w:rsidRDefault="00D252F5">
      <w:pPr>
        <w:pStyle w:val="normal0"/>
      </w:pPr>
    </w:p>
    <w:p w:rsidR="00D252F5" w:rsidRDefault="00D252F5">
      <w:pPr>
        <w:pStyle w:val="normal0"/>
        <w:shd w:val="clear" w:color="auto" w:fill="FFFFFF"/>
        <w:rPr>
          <w:rFonts w:ascii="Arial" w:eastAsia="Arial" w:hAnsi="Arial" w:cs="Arial"/>
        </w:rPr>
      </w:pPr>
    </w:p>
    <w:tbl>
      <w:tblPr>
        <w:tblStyle w:val="a"/>
        <w:tblW w:w="9239" w:type="dxa"/>
        <w:tblInd w:w="0" w:type="dxa"/>
        <w:tblLayout w:type="fixed"/>
        <w:tblLook w:val="0000"/>
      </w:tblPr>
      <w:tblGrid>
        <w:gridCol w:w="3130"/>
        <w:gridCol w:w="6109"/>
      </w:tblGrid>
      <w:tr w:rsidR="00D252F5">
        <w:tc>
          <w:tcPr>
            <w:tcW w:w="3130" w:type="dxa"/>
          </w:tcPr>
          <w:p w:rsidR="00D252F5" w:rsidRDefault="00D322FA">
            <w:pPr>
              <w:pStyle w:val="normal0"/>
              <w:shd w:val="clear" w:color="auto" w:fill="FFFFFF"/>
              <w:tabs>
                <w:tab w:val="left" w:pos="1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noProof/>
                <w:sz w:val="22"/>
                <w:szCs w:val="22"/>
                <w:lang w:val="es-MX"/>
              </w:rPr>
              <w:drawing>
                <wp:inline distT="0" distB="0" distL="114300" distR="114300">
                  <wp:extent cx="140335" cy="127000"/>
                  <wp:effectExtent l="0" t="0" r="0" b="0"/>
                  <wp:docPr id="1041" name="image17.png" descr="BD21300_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 descr="BD21300_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127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Información Personal  </w:t>
            </w:r>
          </w:p>
        </w:tc>
        <w:tc>
          <w:tcPr>
            <w:tcW w:w="6109" w:type="dxa"/>
          </w:tcPr>
          <w:p w:rsidR="00D252F5" w:rsidRDefault="00D322FA">
            <w:pPr>
              <w:pStyle w:val="normal0"/>
              <w:shd w:val="clear" w:color="auto" w:fill="FFFFFF"/>
              <w:tabs>
                <w:tab w:val="left" w:pos="-360"/>
              </w:tabs>
              <w:ind w:left="-5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 Estado Civil. Casado</w:t>
            </w:r>
          </w:p>
          <w:p w:rsidR="00D252F5" w:rsidRDefault="00D322FA">
            <w:pPr>
              <w:pStyle w:val="normal0"/>
              <w:shd w:val="clear" w:color="auto" w:fill="FFFFFF"/>
              <w:tabs>
                <w:tab w:val="left" w:pos="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Nacionalidad. Mexicana</w:t>
            </w:r>
          </w:p>
          <w:p w:rsidR="00D252F5" w:rsidRDefault="00D322FA">
            <w:pPr>
              <w:pStyle w:val="normal0"/>
              <w:shd w:val="clear" w:color="auto" w:fill="FFFFFF"/>
              <w:tabs>
                <w:tab w:val="left" w:pos="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Edad. 3</w:t>
            </w: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Años</w:t>
            </w:r>
          </w:p>
          <w:p w:rsidR="00D252F5" w:rsidRDefault="00D322FA">
            <w:pPr>
              <w:pStyle w:val="normal0"/>
              <w:shd w:val="clear" w:color="auto" w:fill="FFFFFF"/>
              <w:tabs>
                <w:tab w:val="left" w:pos="0"/>
              </w:tabs>
              <w:ind w:right="-5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Domicilio: Aurora 138.</w:t>
            </w:r>
          </w:p>
          <w:p w:rsidR="00D252F5" w:rsidRDefault="00D322FA">
            <w:pPr>
              <w:pStyle w:val="normal0"/>
              <w:shd w:val="clear" w:color="auto" w:fill="FFFFFF"/>
              <w:tabs>
                <w:tab w:val="left" w:pos="0"/>
              </w:tabs>
              <w:ind w:right="-5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Frac.   Brisas Diamante   </w:t>
            </w:r>
          </w:p>
          <w:p w:rsidR="00D252F5" w:rsidRDefault="00D322FA">
            <w:pPr>
              <w:pStyle w:val="normal0"/>
              <w:shd w:val="clear" w:color="auto" w:fill="FFFFFF"/>
              <w:tabs>
                <w:tab w:val="left" w:pos="0"/>
              </w:tabs>
              <w:ind w:right="-5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Ciudad: Durango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Dgo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D252F5" w:rsidRDefault="00D322FA">
            <w:pPr>
              <w:pStyle w:val="normal0"/>
              <w:shd w:val="clear" w:color="auto" w:fill="FFFFFF"/>
              <w:tabs>
                <w:tab w:val="left" w:pos="172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Tel.      (618) 8.33.64.14  </w:t>
            </w:r>
          </w:p>
          <w:p w:rsidR="00D252F5" w:rsidRDefault="00D322FA">
            <w:pPr>
              <w:pStyle w:val="normal0"/>
              <w:shd w:val="clear" w:color="auto" w:fill="FFFFFF"/>
              <w:tabs>
                <w:tab w:val="left" w:pos="172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Cel.  personal: 6181515685</w:t>
            </w:r>
          </w:p>
          <w:p w:rsidR="00D252F5" w:rsidRDefault="00D322FA">
            <w:pPr>
              <w:pStyle w:val="normal0"/>
              <w:shd w:val="clear" w:color="auto" w:fill="FFFFFF"/>
              <w:tabs>
                <w:tab w:val="left" w:pos="172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Correo: edgar_dom81@hotmail.com</w:t>
            </w:r>
          </w:p>
          <w:p w:rsidR="00D252F5" w:rsidRDefault="00D252F5">
            <w:pPr>
              <w:pStyle w:val="normal0"/>
              <w:shd w:val="clear" w:color="auto" w:fill="FFFFFF"/>
              <w:tabs>
                <w:tab w:val="left" w:pos="172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252F5">
        <w:tc>
          <w:tcPr>
            <w:tcW w:w="3130" w:type="dxa"/>
          </w:tcPr>
          <w:p w:rsidR="00D252F5" w:rsidRDefault="00D322FA">
            <w:pPr>
              <w:pStyle w:val="normal0"/>
              <w:shd w:val="clear" w:color="auto" w:fill="FFFFFF"/>
              <w:tabs>
                <w:tab w:val="left" w:pos="1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noProof/>
                <w:sz w:val="22"/>
                <w:szCs w:val="22"/>
                <w:lang w:val="es-MX"/>
              </w:rPr>
              <w:drawing>
                <wp:inline distT="0" distB="0" distL="114300" distR="114300">
                  <wp:extent cx="140335" cy="127000"/>
                  <wp:effectExtent l="0" t="0" r="0" b="0"/>
                  <wp:docPr id="1034" name="image2.png" descr="BD21300_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BD21300_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127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Educación                       </w:t>
            </w:r>
          </w:p>
        </w:tc>
        <w:tc>
          <w:tcPr>
            <w:tcW w:w="6109" w:type="dxa"/>
          </w:tcPr>
          <w:p w:rsidR="00D252F5" w:rsidRDefault="00D322FA">
            <w:pPr>
              <w:pStyle w:val="normal0"/>
              <w:shd w:val="clear" w:color="auto" w:fill="FFFFFF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Instituto Tecnológico de Durango la carrera de Ingeniería Química Industrial. (1999-2004).</w:t>
            </w:r>
          </w:p>
          <w:p w:rsidR="00D252F5" w:rsidRDefault="00D322FA">
            <w:pPr>
              <w:pStyle w:val="normal0"/>
              <w:shd w:val="clear" w:color="auto" w:fill="FFFFFF"/>
              <w:tabs>
                <w:tab w:val="left" w:pos="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Técnico en Informática Agropecuaria en el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C.B.T.f.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#4.</w:t>
            </w:r>
          </w:p>
          <w:p w:rsidR="00D322FA" w:rsidRDefault="00D322FA">
            <w:pPr>
              <w:pStyle w:val="normal0"/>
              <w:shd w:val="clear" w:color="auto" w:fill="FFFFFF"/>
              <w:tabs>
                <w:tab w:val="left" w:pos="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Agente capacitador STPS.</w:t>
            </w:r>
          </w:p>
          <w:p w:rsidR="00D252F5" w:rsidRDefault="00D252F5">
            <w:pPr>
              <w:pStyle w:val="normal0"/>
              <w:shd w:val="clear" w:color="auto" w:fill="FFFFFF"/>
              <w:tabs>
                <w:tab w:val="left" w:pos="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D252F5" w:rsidRDefault="00D252F5">
            <w:pPr>
              <w:pStyle w:val="normal0"/>
              <w:shd w:val="clear" w:color="auto" w:fill="FFFFFF"/>
              <w:tabs>
                <w:tab w:val="left" w:pos="1720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252F5">
        <w:tc>
          <w:tcPr>
            <w:tcW w:w="3130" w:type="dxa"/>
          </w:tcPr>
          <w:p w:rsidR="00D252F5" w:rsidRDefault="00D322FA">
            <w:pPr>
              <w:pStyle w:val="normal0"/>
              <w:shd w:val="clear" w:color="auto" w:fill="FFFFFF"/>
              <w:tabs>
                <w:tab w:val="left" w:pos="1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noProof/>
                <w:sz w:val="22"/>
                <w:szCs w:val="22"/>
                <w:lang w:val="es-MX"/>
              </w:rPr>
              <w:drawing>
                <wp:inline distT="0" distB="0" distL="114300" distR="114300">
                  <wp:extent cx="140335" cy="127000"/>
                  <wp:effectExtent l="0" t="0" r="0" b="0"/>
                  <wp:docPr id="1039" name="image15.png" descr="BD21300_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 descr="BD21300_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127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Residencia profesional     </w:t>
            </w:r>
          </w:p>
        </w:tc>
        <w:tc>
          <w:tcPr>
            <w:tcW w:w="6109" w:type="dxa"/>
          </w:tcPr>
          <w:p w:rsidR="00D252F5" w:rsidRDefault="00D322FA">
            <w:pPr>
              <w:pStyle w:val="normal0"/>
              <w:shd w:val="clear" w:color="auto" w:fill="FFFFFF"/>
              <w:tabs>
                <w:tab w:val="left" w:pos="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Investigación para la realización de losetas usando la mayor cantidad de residuos de minas (jales), para darle un uso favorable a dichos residuos sin contaminar el medio ambiente que nos rodea.</w:t>
            </w:r>
          </w:p>
          <w:p w:rsidR="00D252F5" w:rsidRDefault="00D252F5">
            <w:pPr>
              <w:pStyle w:val="normal0"/>
              <w:shd w:val="clear" w:color="auto" w:fill="FFFFFF"/>
              <w:tabs>
                <w:tab w:val="left" w:pos="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D252F5" w:rsidRDefault="00D252F5">
            <w:pPr>
              <w:pStyle w:val="normal0"/>
              <w:shd w:val="clear" w:color="auto" w:fill="FFFFFF"/>
              <w:tabs>
                <w:tab w:val="left" w:pos="172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252F5">
        <w:tc>
          <w:tcPr>
            <w:tcW w:w="3130" w:type="dxa"/>
          </w:tcPr>
          <w:p w:rsidR="00D252F5" w:rsidRDefault="00D322FA">
            <w:pPr>
              <w:pStyle w:val="normal0"/>
              <w:shd w:val="clear" w:color="auto" w:fill="FFFFFF"/>
              <w:tabs>
                <w:tab w:val="left" w:pos="1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noProof/>
                <w:sz w:val="22"/>
                <w:szCs w:val="22"/>
                <w:lang w:val="es-MX"/>
              </w:rPr>
              <w:drawing>
                <wp:inline distT="0" distB="0" distL="114300" distR="114300">
                  <wp:extent cx="140335" cy="127000"/>
                  <wp:effectExtent l="0" t="0" r="0" b="0"/>
                  <wp:docPr id="1038" name="image14.png" descr="BD21300_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 descr="BD21300_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127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Conocimientos</w:t>
            </w:r>
          </w:p>
        </w:tc>
        <w:tc>
          <w:tcPr>
            <w:tcW w:w="6109" w:type="dxa"/>
          </w:tcPr>
          <w:p w:rsidR="00D252F5" w:rsidRDefault="00D322FA">
            <w:pPr>
              <w:pStyle w:val="normal0"/>
              <w:shd w:val="clear" w:color="auto" w:fill="FFFFFF"/>
              <w:tabs>
                <w:tab w:val="left" w:pos="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 maquinaria y equipo para la operación u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nitaria, que se llevan a cabo dentro de la planta de beneficio como lo es: trituración, molienda 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semiautógeno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molinos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dominion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primarios, remolienda,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vertimill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isamill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smd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 flotación celdas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wenco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celda tanque, celdas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dorroliver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en flotación inversa,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recuperando fierro magnético y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hematitico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separación magnética de baja intensidad (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lims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), flotación hibrida en recuperación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oro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z w:val="22"/>
                <w:szCs w:val="22"/>
              </w:rPr>
              <w:t>plata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 plomo, zinc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 cobre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en pirita, manejo de concentrados por medio de tanques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hidroseparadores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 presa de jales, tanque de co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las, tanque  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kat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lixiviación dinámica de plata, fundición,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autojet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clarificadores de solución, precipitación,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merrill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crow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. Tanques lavadores contracorriente, filtros de jales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diemme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filtros de placas, filtros verticales, filtros de tambor. </w:t>
            </w:r>
          </w:p>
          <w:p w:rsidR="00D252F5" w:rsidRDefault="00D322FA">
            <w:pPr>
              <w:pStyle w:val="normal0"/>
              <w:shd w:val="clear" w:color="auto" w:fill="FFFFFF"/>
              <w:tabs>
                <w:tab w:val="left" w:pos="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             </w:t>
            </w:r>
          </w:p>
          <w:p w:rsidR="00D252F5" w:rsidRDefault="00D322FA">
            <w:pPr>
              <w:pStyle w:val="normal0"/>
              <w:shd w:val="clear" w:color="auto" w:fill="FFFFFF"/>
              <w:tabs>
                <w:tab w:val="left" w:pos="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Preparación de muestras en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lab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metalúrgico investigación como moliendas, flotaciones,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lims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permos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  preparación de muestras para su posterior análisis en aparatos de absorción, muestreo por granulometría.</w:t>
            </w:r>
          </w:p>
          <w:p w:rsidR="00D252F5" w:rsidRDefault="00D322FA">
            <w:pPr>
              <w:pStyle w:val="normal0"/>
              <w:shd w:val="clear" w:color="auto" w:fill="FFFFFF"/>
              <w:tabs>
                <w:tab w:val="left" w:pos="1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Conocimiento en costos,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balances metalúrgicos, cumplir con proyectos a corto y largo plazo.</w:t>
            </w:r>
          </w:p>
          <w:p w:rsidR="00D252F5" w:rsidRDefault="00D252F5">
            <w:pPr>
              <w:pStyle w:val="normal0"/>
              <w:shd w:val="clear" w:color="auto" w:fill="FFFFFF"/>
              <w:tabs>
                <w:tab w:val="left" w:pos="172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:rsidR="00D252F5" w:rsidRDefault="00D252F5">
            <w:pPr>
              <w:pStyle w:val="normal0"/>
              <w:shd w:val="clear" w:color="auto" w:fill="FFFFFF"/>
              <w:tabs>
                <w:tab w:val="left" w:pos="172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:rsidR="00D252F5" w:rsidRDefault="00D252F5">
            <w:pPr>
              <w:pStyle w:val="normal0"/>
              <w:shd w:val="clear" w:color="auto" w:fill="FFFFFF"/>
              <w:tabs>
                <w:tab w:val="left" w:pos="172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:rsidR="00D252F5" w:rsidRDefault="00D252F5">
            <w:pPr>
              <w:pStyle w:val="normal0"/>
              <w:shd w:val="clear" w:color="auto" w:fill="FFFFFF"/>
              <w:tabs>
                <w:tab w:val="left" w:pos="172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:rsidR="00D252F5" w:rsidRDefault="00D252F5">
            <w:pPr>
              <w:pStyle w:val="normal0"/>
              <w:shd w:val="clear" w:color="auto" w:fill="FFFFFF"/>
              <w:tabs>
                <w:tab w:val="left" w:pos="172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252F5">
        <w:tc>
          <w:tcPr>
            <w:tcW w:w="3130" w:type="dxa"/>
          </w:tcPr>
          <w:p w:rsidR="00D252F5" w:rsidRDefault="00D322FA">
            <w:pPr>
              <w:pStyle w:val="normal0"/>
              <w:shd w:val="clear" w:color="auto" w:fill="FFFFFF"/>
              <w:tabs>
                <w:tab w:val="left" w:pos="1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noProof/>
                <w:sz w:val="22"/>
                <w:szCs w:val="22"/>
                <w:lang w:val="es-MX"/>
              </w:rPr>
              <w:lastRenderedPageBreak/>
              <w:drawing>
                <wp:inline distT="0" distB="0" distL="114300" distR="114300">
                  <wp:extent cx="140335" cy="127000"/>
                  <wp:effectExtent l="0" t="0" r="0" b="0"/>
                  <wp:docPr id="1037" name="image13.png" descr="BD21300_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 descr="BD21300_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127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Experiencia profesional      </w:t>
            </w:r>
          </w:p>
        </w:tc>
        <w:tc>
          <w:tcPr>
            <w:tcW w:w="6109" w:type="dxa"/>
          </w:tcPr>
          <w:p w:rsidR="00D252F5" w:rsidRDefault="00D322FA">
            <w:pPr>
              <w:pStyle w:val="normal0"/>
              <w:shd w:val="clear" w:color="auto" w:fill="FFFFFF"/>
              <w:tabs>
                <w:tab w:val="left" w:pos="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Laborar  como supervisor dentro de la planta de beneficio de la mina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Bacis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(oro-plata) (2.5 años), unidad el Herrero.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(Marzo 2005- Septiembre 200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7)</w:t>
            </w:r>
          </w:p>
          <w:p w:rsidR="00D252F5" w:rsidRDefault="00D252F5">
            <w:pPr>
              <w:pStyle w:val="normal0"/>
              <w:shd w:val="clear" w:color="auto" w:fill="FFFFFF"/>
              <w:tabs>
                <w:tab w:val="left" w:pos="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D252F5" w:rsidRDefault="00D322FA">
            <w:pPr>
              <w:pStyle w:val="normal0"/>
              <w:shd w:val="clear" w:color="auto" w:fill="FFFFFF"/>
              <w:tabs>
                <w:tab w:val="left" w:pos="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Supervisor  planta concentradora en la unidad Hércules (fierro) (9 meses) y supervisor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lab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.  Metalúrgico  (investigación) del grupo GAM.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(septiembre 2007 –julio 2008)</w:t>
            </w:r>
          </w:p>
          <w:p w:rsidR="00D252F5" w:rsidRDefault="00D252F5">
            <w:pPr>
              <w:pStyle w:val="normal0"/>
              <w:shd w:val="clear" w:color="auto" w:fill="FFFFFF"/>
              <w:tabs>
                <w:tab w:val="left" w:pos="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D252F5" w:rsidRDefault="00D322FA">
            <w:pPr>
              <w:pStyle w:val="normal0"/>
              <w:shd w:val="clear" w:color="auto" w:fill="FFFFFF"/>
              <w:tabs>
                <w:tab w:val="left" w:pos="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Asistente de operaciones  de planta de beneficio en proyecto de san Andrés (plomo-plata) (9 meses) de la minera ISP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eastAsia="Arial" w:hAnsi="Arial" w:cs="Arial"/>
                <w:sz w:val="22"/>
                <w:szCs w:val="22"/>
              </w:rPr>
              <w:t>Arranque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de planta y estabilización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(Julio 2008-  Mayo 2009)</w:t>
            </w:r>
          </w:p>
          <w:p w:rsidR="00D252F5" w:rsidRDefault="00D252F5">
            <w:pPr>
              <w:pStyle w:val="normal0"/>
              <w:shd w:val="clear" w:color="auto" w:fill="FFFFFF"/>
              <w:tabs>
                <w:tab w:val="left" w:pos="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D252F5" w:rsidRDefault="00D322FA">
            <w:pPr>
              <w:pStyle w:val="normal0"/>
              <w:shd w:val="clear" w:color="auto" w:fill="FFFFFF"/>
              <w:tabs>
                <w:tab w:val="left" w:pos="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Jefe de planta de lixiviación en minera la encantada para el grupo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first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majestic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mexico</w:t>
            </w:r>
            <w:proofErr w:type="spellEnd"/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.(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plata) lixiviación dinámica (1.5años), arranques y estabilización de plantas desde sus inicios.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(Mayo 2009-Noviembre 2010)</w:t>
            </w:r>
          </w:p>
          <w:p w:rsidR="00D252F5" w:rsidRDefault="00D252F5">
            <w:pPr>
              <w:pStyle w:val="normal0"/>
              <w:shd w:val="clear" w:color="auto" w:fill="FFFFFF"/>
              <w:tabs>
                <w:tab w:val="left" w:pos="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D252F5" w:rsidRDefault="00D322FA">
            <w:pPr>
              <w:pStyle w:val="normal0"/>
              <w:shd w:val="clear" w:color="auto" w:fill="FFFFFF"/>
              <w:tabs>
                <w:tab w:val="left" w:pos="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Jefe de turno en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Goldcorp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México “Peñasqu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ito” (polimetálico Zn, Pb, Au, Ag) flotación (2 años).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(Noviembre 2010- Octubre 2012).</w:t>
            </w:r>
          </w:p>
          <w:p w:rsidR="00D252F5" w:rsidRDefault="00D252F5">
            <w:pPr>
              <w:pStyle w:val="normal0"/>
              <w:shd w:val="clear" w:color="auto" w:fill="FFFFFF"/>
              <w:tabs>
                <w:tab w:val="left" w:pos="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D252F5" w:rsidRDefault="00D322FA">
            <w:pPr>
              <w:pStyle w:val="normal0"/>
              <w:shd w:val="clear" w:color="auto" w:fill="FFFFFF"/>
              <w:tabs>
                <w:tab w:val="left" w:pos="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Jefe de planta en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Nyrstar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unidad “Campo Morado”, polimetálico (Au, Ag, Zn, Pb)(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Octubre 2012-enero2013)</w:t>
            </w:r>
          </w:p>
          <w:p w:rsidR="00D252F5" w:rsidRDefault="00D252F5">
            <w:pPr>
              <w:pStyle w:val="normal0"/>
              <w:shd w:val="clear" w:color="auto" w:fill="FFFFFF"/>
              <w:tabs>
                <w:tab w:val="left" w:pos="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D252F5" w:rsidRDefault="00D322FA">
            <w:pPr>
              <w:pStyle w:val="normal0"/>
              <w:shd w:val="clear" w:color="auto" w:fill="FFFFFF"/>
              <w:tabs>
                <w:tab w:val="left" w:pos="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Superintendente de planta en unidad “Piedras Verdes”, polimetáli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co (Cu, Zn, Ag, Au) de la empresa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Diabras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mexicana, (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febrero 2013 - noviembre 2017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).</w:t>
            </w:r>
          </w:p>
          <w:p w:rsidR="00D252F5" w:rsidRDefault="00D252F5">
            <w:pPr>
              <w:pStyle w:val="normal0"/>
              <w:shd w:val="clear" w:color="auto" w:fill="FFFFFF"/>
              <w:tabs>
                <w:tab w:val="left" w:pos="172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252F5">
        <w:tc>
          <w:tcPr>
            <w:tcW w:w="3130" w:type="dxa"/>
          </w:tcPr>
          <w:p w:rsidR="00D252F5" w:rsidRDefault="00D322FA">
            <w:pPr>
              <w:pStyle w:val="normal0"/>
              <w:numPr>
                <w:ilvl w:val="0"/>
                <w:numId w:val="1"/>
              </w:numPr>
              <w:shd w:val="clear" w:color="auto" w:fill="FFFFFF"/>
              <w:tabs>
                <w:tab w:val="left" w:pos="1720"/>
              </w:tabs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Tiempo de experiencia</w:t>
            </w:r>
          </w:p>
        </w:tc>
        <w:tc>
          <w:tcPr>
            <w:tcW w:w="6109" w:type="dxa"/>
          </w:tcPr>
          <w:p w:rsidR="00D252F5" w:rsidRDefault="00D322FA">
            <w:pPr>
              <w:pStyle w:val="normal0"/>
              <w:shd w:val="clear" w:color="auto" w:fill="FFFFFF"/>
              <w:tabs>
                <w:tab w:val="left" w:pos="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años en total.</w:t>
            </w:r>
          </w:p>
          <w:p w:rsidR="00D252F5" w:rsidRDefault="00D252F5">
            <w:pPr>
              <w:pStyle w:val="normal0"/>
              <w:shd w:val="clear" w:color="auto" w:fill="FFFFFF"/>
              <w:tabs>
                <w:tab w:val="left" w:pos="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252F5">
        <w:tc>
          <w:tcPr>
            <w:tcW w:w="3130" w:type="dxa"/>
          </w:tcPr>
          <w:p w:rsidR="00D252F5" w:rsidRDefault="00D322FA">
            <w:pPr>
              <w:pStyle w:val="normal0"/>
              <w:shd w:val="clear" w:color="auto" w:fill="FFFFFF"/>
              <w:tabs>
                <w:tab w:val="left" w:pos="1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noProof/>
                <w:sz w:val="22"/>
                <w:szCs w:val="22"/>
                <w:lang w:val="es-MX"/>
              </w:rPr>
              <w:drawing>
                <wp:inline distT="0" distB="0" distL="114300" distR="114300">
                  <wp:extent cx="140335" cy="127000"/>
                  <wp:effectExtent l="0" t="0" r="0" b="0"/>
                  <wp:docPr id="1035" name="image11.png" descr="BD21300_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 descr="BD21300_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127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Objetivo                                </w:t>
            </w:r>
          </w:p>
        </w:tc>
        <w:tc>
          <w:tcPr>
            <w:tcW w:w="6109" w:type="dxa"/>
          </w:tcPr>
          <w:p w:rsidR="00D252F5" w:rsidRDefault="00D322FA">
            <w:pPr>
              <w:pStyle w:val="normal0"/>
              <w:shd w:val="clear" w:color="auto" w:fill="FFFFFF"/>
              <w:tabs>
                <w:tab w:val="left" w:pos="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Desarrollarme como un ser humano eficiente y efectivo, promoviendo valores con la honestidad, respeto y apoyo hacia la familia, amistades, compañeros de trabajo en el cual es importante el trabajo en equipo, y la compañía a la cual prestare mis servicios.</w:t>
            </w:r>
          </w:p>
          <w:p w:rsidR="00D252F5" w:rsidRDefault="00D252F5">
            <w:pPr>
              <w:pStyle w:val="normal0"/>
              <w:shd w:val="clear" w:color="auto" w:fill="FFFFFF"/>
              <w:tabs>
                <w:tab w:val="left" w:pos="172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252F5" w:rsidRPr="00D322FA">
        <w:tc>
          <w:tcPr>
            <w:tcW w:w="3130" w:type="dxa"/>
          </w:tcPr>
          <w:p w:rsidR="00D252F5" w:rsidRDefault="00D322FA">
            <w:pPr>
              <w:pStyle w:val="normal0"/>
              <w:shd w:val="clear" w:color="auto" w:fill="FFFFFF"/>
              <w:tabs>
                <w:tab w:val="left" w:pos="1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noProof/>
                <w:sz w:val="22"/>
                <w:szCs w:val="22"/>
                <w:lang w:val="es-MX"/>
              </w:rPr>
              <w:drawing>
                <wp:inline distT="0" distB="0" distL="114300" distR="114300">
                  <wp:extent cx="140335" cy="127000"/>
                  <wp:effectExtent l="0" t="0" r="0" b="0"/>
                  <wp:docPr id="1040" name="image16.png" descr="BD21300_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 descr="BD21300_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127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Cursos Complementarios   </w:t>
            </w:r>
          </w:p>
        </w:tc>
        <w:tc>
          <w:tcPr>
            <w:tcW w:w="6109" w:type="dxa"/>
          </w:tcPr>
          <w:p w:rsidR="00D252F5" w:rsidRDefault="00D322FA">
            <w:pPr>
              <w:pStyle w:val="normal0"/>
              <w:shd w:val="clear" w:color="auto" w:fill="FFFFFF"/>
              <w:tabs>
                <w:tab w:val="left" w:pos="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 Preparación  de disoluciones.</w:t>
            </w:r>
          </w:p>
          <w:p w:rsidR="00D252F5" w:rsidRDefault="00D322FA">
            <w:pPr>
              <w:pStyle w:val="normal0"/>
              <w:shd w:val="clear" w:color="auto" w:fill="FFFFFF"/>
              <w:tabs>
                <w:tab w:val="left" w:pos="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 Uso de calculadora.</w:t>
            </w:r>
          </w:p>
          <w:p w:rsidR="00D252F5" w:rsidRPr="00D322FA" w:rsidRDefault="00D322FA">
            <w:pPr>
              <w:pStyle w:val="normal0"/>
              <w:shd w:val="clear" w:color="auto" w:fill="FFFFFF"/>
              <w:tabs>
                <w:tab w:val="left" w:pos="0"/>
              </w:tabs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D322FA">
              <w:rPr>
                <w:rFonts w:ascii="Arial" w:eastAsia="Arial" w:hAnsi="Arial" w:cs="Arial"/>
                <w:sz w:val="22"/>
                <w:szCs w:val="22"/>
                <w:lang w:val="en-US"/>
              </w:rPr>
              <w:t>- Symposium Chemical Engineering international.</w:t>
            </w:r>
          </w:p>
          <w:p w:rsidR="00D252F5" w:rsidRPr="00D322FA" w:rsidRDefault="00D322FA">
            <w:pPr>
              <w:pStyle w:val="normal0"/>
              <w:shd w:val="clear" w:color="auto" w:fill="FFFFFF"/>
              <w:tabs>
                <w:tab w:val="left" w:pos="0"/>
              </w:tabs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D322FA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D322FA">
              <w:rPr>
                <w:rFonts w:ascii="Arial" w:eastAsia="Arial" w:hAnsi="Arial" w:cs="Arial"/>
                <w:sz w:val="22"/>
                <w:szCs w:val="22"/>
                <w:lang w:val="en-US"/>
              </w:rPr>
              <w:t>Diseño</w:t>
            </w:r>
            <w:proofErr w:type="spellEnd"/>
            <w:r w:rsidRPr="00D322FA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de reactors.</w:t>
            </w:r>
          </w:p>
          <w:p w:rsidR="00D252F5" w:rsidRDefault="00D322FA">
            <w:pPr>
              <w:pStyle w:val="normal0"/>
              <w:shd w:val="clear" w:color="auto" w:fill="FFFFFF"/>
              <w:tabs>
                <w:tab w:val="left" w:pos="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 Destilación.</w:t>
            </w:r>
          </w:p>
          <w:p w:rsidR="00D252F5" w:rsidRDefault="00D322FA">
            <w:pPr>
              <w:pStyle w:val="normal0"/>
              <w:shd w:val="clear" w:color="auto" w:fill="FFFFFF"/>
              <w:tabs>
                <w:tab w:val="left" w:pos="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Secado,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deshumidificación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</w:p>
          <w:p w:rsidR="00D252F5" w:rsidRDefault="00D322FA">
            <w:pPr>
              <w:pStyle w:val="normal0"/>
              <w:shd w:val="clear" w:color="auto" w:fill="FFFFFF"/>
              <w:tabs>
                <w:tab w:val="left" w:pos="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 PDLS.</w:t>
            </w:r>
          </w:p>
          <w:p w:rsidR="00D252F5" w:rsidRDefault="00D322FA">
            <w:pPr>
              <w:pStyle w:val="normal0"/>
              <w:shd w:val="clear" w:color="auto" w:fill="FFFFFF"/>
              <w:tabs>
                <w:tab w:val="left" w:pos="1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-Curso de los 7 hábitos de la gente altamente efectiva.</w:t>
            </w:r>
          </w:p>
          <w:p w:rsidR="00D252F5" w:rsidRDefault="00D322FA">
            <w:pPr>
              <w:pStyle w:val="normal0"/>
              <w:shd w:val="clear" w:color="auto" w:fill="FFFFFF"/>
              <w:tabs>
                <w:tab w:val="left" w:pos="1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-Curso de seguridad STOP de Dupont.</w:t>
            </w:r>
          </w:p>
          <w:p w:rsidR="00D252F5" w:rsidRDefault="00D322FA">
            <w:pPr>
              <w:pStyle w:val="normal0"/>
              <w:shd w:val="clear" w:color="auto" w:fill="FFFFFF"/>
              <w:tabs>
                <w:tab w:val="left" w:pos="1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-Curso de investigación de accidentes.</w:t>
            </w:r>
          </w:p>
          <w:p w:rsidR="00D252F5" w:rsidRPr="00D322FA" w:rsidRDefault="00D322FA">
            <w:pPr>
              <w:pStyle w:val="normal0"/>
              <w:shd w:val="clear" w:color="auto" w:fill="FFFFFF"/>
              <w:tabs>
                <w:tab w:val="left" w:pos="1720"/>
              </w:tabs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D322FA">
              <w:rPr>
                <w:rFonts w:ascii="Arial" w:eastAsia="Arial" w:hAnsi="Arial" w:cs="Arial"/>
                <w:sz w:val="22"/>
                <w:szCs w:val="22"/>
                <w:lang w:val="en-US"/>
              </w:rPr>
              <w:t>-</w:t>
            </w:r>
            <w:proofErr w:type="spellStart"/>
            <w:r w:rsidRPr="00D322FA">
              <w:rPr>
                <w:rFonts w:ascii="Arial" w:eastAsia="Arial" w:hAnsi="Arial" w:cs="Arial"/>
                <w:sz w:val="22"/>
                <w:szCs w:val="22"/>
                <w:lang w:val="en-US"/>
              </w:rPr>
              <w:t>Curso</w:t>
            </w:r>
            <w:proofErr w:type="spellEnd"/>
            <w:r w:rsidRPr="00D322FA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delta</w:t>
            </w:r>
          </w:p>
          <w:p w:rsidR="00D252F5" w:rsidRPr="00D322FA" w:rsidRDefault="00D322FA">
            <w:pPr>
              <w:pStyle w:val="normal0"/>
              <w:shd w:val="clear" w:color="auto" w:fill="FFFFFF"/>
              <w:tabs>
                <w:tab w:val="left" w:pos="1720"/>
              </w:tabs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D322FA">
              <w:rPr>
                <w:rFonts w:ascii="Arial" w:eastAsia="Arial" w:hAnsi="Arial" w:cs="Arial"/>
                <w:sz w:val="22"/>
                <w:szCs w:val="22"/>
                <w:lang w:val="en-US"/>
              </w:rPr>
              <w:t>- Safety Leader chief.</w:t>
            </w:r>
          </w:p>
        </w:tc>
      </w:tr>
    </w:tbl>
    <w:p w:rsidR="00D252F5" w:rsidRPr="00D322FA" w:rsidRDefault="00D252F5">
      <w:pPr>
        <w:pStyle w:val="normal0"/>
        <w:shd w:val="clear" w:color="auto" w:fill="FFFFFF"/>
        <w:tabs>
          <w:tab w:val="left" w:pos="1720"/>
        </w:tabs>
        <w:rPr>
          <w:rFonts w:ascii="Arial" w:eastAsia="Arial" w:hAnsi="Arial" w:cs="Arial"/>
          <w:lang w:val="en-US"/>
        </w:rPr>
      </w:pPr>
      <w:bookmarkStart w:id="0" w:name="_gjdgxs" w:colFirst="0" w:colLast="0"/>
      <w:bookmarkEnd w:id="0"/>
    </w:p>
    <w:sectPr w:rsidR="00D252F5" w:rsidRPr="00D322FA" w:rsidSect="00D252F5">
      <w:pgSz w:w="11906" w:h="16838"/>
      <w:pgMar w:top="360" w:right="1106" w:bottom="1417" w:left="1701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136B8"/>
    <w:multiLevelType w:val="multilevel"/>
    <w:tmpl w:val="83D4DE9C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/>
  <w:rsids>
    <w:rsidRoot w:val="00D252F5"/>
    <w:rsid w:val="00D252F5"/>
    <w:rsid w:val="00D32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ES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rsid w:val="00D252F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rsid w:val="00D252F5"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0"/>
    <w:next w:val="normal0"/>
    <w:rsid w:val="00D252F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D252F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D252F5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D252F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D252F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D252F5"/>
  </w:style>
  <w:style w:type="table" w:customStyle="1" w:styleId="TableNormal">
    <w:name w:val="Table Normal"/>
    <w:rsid w:val="00D252F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D252F5"/>
    <w:pPr>
      <w:keepNext/>
      <w:keepLines/>
      <w:spacing w:before="480" w:after="120"/>
    </w:pPr>
    <w:rPr>
      <w:b/>
      <w:sz w:val="72"/>
      <w:szCs w:val="72"/>
    </w:rPr>
  </w:style>
  <w:style w:type="paragraph" w:styleId="Sangradetextonormal">
    <w:name w:val="Body Text Indent"/>
    <w:basedOn w:val="Normal"/>
    <w:rsid w:val="00D252F5"/>
    <w:pPr>
      <w:ind w:left="360"/>
    </w:pPr>
  </w:style>
  <w:style w:type="paragraph" w:styleId="Textoindependiente">
    <w:name w:val="Body Text"/>
    <w:basedOn w:val="Normal"/>
    <w:rsid w:val="00D252F5"/>
    <w:pPr>
      <w:jc w:val="both"/>
    </w:pPr>
    <w:rPr>
      <w:rFonts w:ascii="Arial" w:hAnsi="Arial" w:cs="Arial"/>
    </w:rPr>
  </w:style>
  <w:style w:type="paragraph" w:styleId="Textodeglobo">
    <w:name w:val="Balloon Text"/>
    <w:basedOn w:val="Normal"/>
    <w:qFormat/>
    <w:rsid w:val="00D252F5"/>
    <w:rPr>
      <w:rFonts w:ascii="Tahoma" w:hAnsi="Tahoma"/>
      <w:sz w:val="16"/>
      <w:szCs w:val="16"/>
    </w:rPr>
  </w:style>
  <w:style w:type="character" w:customStyle="1" w:styleId="TextodegloboCar">
    <w:name w:val="Texto de globo Car"/>
    <w:rsid w:val="00D252F5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 w:eastAsia="es-ES"/>
    </w:rPr>
  </w:style>
  <w:style w:type="paragraph" w:styleId="Subttulo">
    <w:name w:val="Subtitle"/>
    <w:basedOn w:val="Normal"/>
    <w:next w:val="Normal"/>
    <w:rsid w:val="00D252F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252F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602</Words>
  <Characters>3313</Characters>
  <Application>Microsoft Office Word</Application>
  <DocSecurity>0</DocSecurity>
  <Lines>27</Lines>
  <Paragraphs>7</Paragraphs>
  <ScaleCrop>false</ScaleCrop>
  <Company>Hewlett-Packard</Company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2017-11-17T20:51:00Z</dcterms:created>
  <dcterms:modified xsi:type="dcterms:W3CDTF">2017-11-17T20:51:00Z</dcterms:modified>
</cp:coreProperties>
</file>