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78" w:rsidRPr="00093624" w:rsidRDefault="00093624" w:rsidP="00093624">
      <w:pPr>
        <w:spacing w:line="240" w:lineRule="auto"/>
        <w:rPr>
          <w:rFonts w:ascii="Arial" w:hAnsi="Arial" w:cs="Arial"/>
          <w:b/>
          <w:sz w:val="32"/>
          <w:szCs w:val="28"/>
        </w:rPr>
      </w:pPr>
      <w:r>
        <w:rPr>
          <w:rFonts w:ascii="Arial" w:hAnsi="Arial" w:cs="Arial"/>
          <w:b/>
          <w:noProof/>
          <w:sz w:val="32"/>
          <w:szCs w:val="28"/>
          <w:lang w:eastAsia="es-MX"/>
        </w:rPr>
        <w:drawing>
          <wp:anchor distT="0" distB="0" distL="114300" distR="114300" simplePos="0" relativeHeight="251659264" behindDoc="1" locked="0" layoutInCell="1" allowOverlap="1">
            <wp:simplePos x="0" y="0"/>
            <wp:positionH relativeFrom="column">
              <wp:posOffset>4582160</wp:posOffset>
            </wp:positionH>
            <wp:positionV relativeFrom="paragraph">
              <wp:posOffset>-379095</wp:posOffset>
            </wp:positionV>
            <wp:extent cx="1066800" cy="1219200"/>
            <wp:effectExtent l="38100" t="57150" r="114300" b="95250"/>
            <wp:wrapTight wrapText="bothSides">
              <wp:wrapPolygon edited="0">
                <wp:start x="-771" y="-1013"/>
                <wp:lineTo x="-771" y="23288"/>
                <wp:lineTo x="23143" y="23288"/>
                <wp:lineTo x="23529" y="23288"/>
                <wp:lineTo x="23914" y="21600"/>
                <wp:lineTo x="23914" y="-338"/>
                <wp:lineTo x="23143" y="-1013"/>
                <wp:lineTo x="-771" y="-1013"/>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093624">
        <w:rPr>
          <w:rFonts w:ascii="Arial" w:hAnsi="Arial" w:cs="Arial"/>
          <w:b/>
          <w:sz w:val="32"/>
          <w:szCs w:val="28"/>
        </w:rPr>
        <w:t xml:space="preserve">JOSÉ MANUEL GALVAN GALINDO </w:t>
      </w:r>
    </w:p>
    <w:p w:rsidR="00093624" w:rsidRPr="00327648" w:rsidRDefault="00093624" w:rsidP="00093624">
      <w:pPr>
        <w:spacing w:line="240" w:lineRule="auto"/>
        <w:contextualSpacing/>
        <w:rPr>
          <w:rFonts w:ascii="Arial" w:hAnsi="Arial" w:cs="Arial"/>
          <w:szCs w:val="28"/>
        </w:rPr>
      </w:pPr>
      <w:r w:rsidRPr="00327648">
        <w:rPr>
          <w:rFonts w:ascii="Arial" w:hAnsi="Arial" w:cs="Arial"/>
          <w:szCs w:val="28"/>
        </w:rPr>
        <w:t xml:space="preserve">Av. 18 de Marzo </w:t>
      </w:r>
    </w:p>
    <w:p w:rsidR="00093624" w:rsidRPr="00327648" w:rsidRDefault="00093624" w:rsidP="00093624">
      <w:pPr>
        <w:spacing w:line="240" w:lineRule="auto"/>
        <w:contextualSpacing/>
        <w:rPr>
          <w:rFonts w:ascii="Arial" w:hAnsi="Arial" w:cs="Arial"/>
          <w:szCs w:val="28"/>
        </w:rPr>
      </w:pPr>
      <w:r w:rsidRPr="00327648">
        <w:rPr>
          <w:rFonts w:ascii="Arial" w:hAnsi="Arial" w:cs="Arial"/>
          <w:szCs w:val="28"/>
        </w:rPr>
        <w:t xml:space="preserve">Col. Emiliano Zapata Cuencamé. </w:t>
      </w:r>
    </w:p>
    <w:p w:rsidR="00093624" w:rsidRPr="00327648" w:rsidRDefault="00D6292D" w:rsidP="00093624">
      <w:pPr>
        <w:spacing w:line="240" w:lineRule="auto"/>
        <w:contextualSpacing/>
        <w:rPr>
          <w:rFonts w:ascii="Arial" w:hAnsi="Arial" w:cs="Arial"/>
          <w:szCs w:val="28"/>
        </w:rPr>
      </w:pPr>
      <w:hyperlink r:id="rId6" w:history="1">
        <w:r w:rsidR="00093624" w:rsidRPr="00327648">
          <w:rPr>
            <w:rStyle w:val="Hipervnculo"/>
            <w:rFonts w:ascii="Arial" w:hAnsi="Arial" w:cs="Arial"/>
            <w:szCs w:val="28"/>
          </w:rPr>
          <w:t>galvan_16@outlook.com</w:t>
        </w:r>
      </w:hyperlink>
    </w:p>
    <w:p w:rsidR="00093624" w:rsidRPr="00327648" w:rsidRDefault="00093624" w:rsidP="00093624">
      <w:pPr>
        <w:spacing w:line="240" w:lineRule="auto"/>
        <w:contextualSpacing/>
        <w:rPr>
          <w:rFonts w:ascii="Arial" w:hAnsi="Arial" w:cs="Arial"/>
          <w:szCs w:val="28"/>
        </w:rPr>
      </w:pPr>
      <w:proofErr w:type="spellStart"/>
      <w:r w:rsidRPr="00327648">
        <w:rPr>
          <w:rFonts w:ascii="Arial" w:hAnsi="Arial" w:cs="Arial"/>
          <w:szCs w:val="28"/>
        </w:rPr>
        <w:t>Cel</w:t>
      </w:r>
      <w:proofErr w:type="spellEnd"/>
      <w:r w:rsidRPr="00327648">
        <w:rPr>
          <w:rFonts w:ascii="Arial" w:hAnsi="Arial" w:cs="Arial"/>
          <w:szCs w:val="28"/>
        </w:rPr>
        <w:t>:</w:t>
      </w:r>
      <w:r w:rsidR="00327648">
        <w:rPr>
          <w:rFonts w:ascii="Arial" w:hAnsi="Arial" w:cs="Arial"/>
          <w:szCs w:val="28"/>
        </w:rPr>
        <w:t xml:space="preserve"> </w:t>
      </w:r>
      <w:r w:rsidRPr="00327648">
        <w:rPr>
          <w:rFonts w:ascii="Arial" w:hAnsi="Arial" w:cs="Arial"/>
          <w:szCs w:val="28"/>
        </w:rPr>
        <w:t>676 105 6082</w:t>
      </w:r>
    </w:p>
    <w:p w:rsidR="00093624" w:rsidRPr="00327648" w:rsidRDefault="00093624" w:rsidP="00093624">
      <w:pPr>
        <w:spacing w:line="240" w:lineRule="auto"/>
        <w:contextualSpacing/>
        <w:rPr>
          <w:rFonts w:ascii="Arial" w:hAnsi="Arial" w:cs="Arial"/>
          <w:szCs w:val="28"/>
        </w:rPr>
      </w:pPr>
      <w:r w:rsidRPr="00327648">
        <w:rPr>
          <w:rFonts w:ascii="Arial" w:hAnsi="Arial" w:cs="Arial"/>
          <w:szCs w:val="28"/>
        </w:rPr>
        <w:t>Tel de casa:</w:t>
      </w:r>
      <w:r w:rsidR="00327648" w:rsidRPr="00327648">
        <w:rPr>
          <w:rFonts w:ascii="Arial" w:hAnsi="Arial" w:cs="Arial"/>
          <w:szCs w:val="28"/>
        </w:rPr>
        <w:t xml:space="preserve"> </w:t>
      </w:r>
      <w:r w:rsidRPr="00327648">
        <w:rPr>
          <w:rFonts w:ascii="Arial" w:hAnsi="Arial" w:cs="Arial"/>
          <w:szCs w:val="28"/>
        </w:rPr>
        <w:t>044 676 117 1704</w:t>
      </w:r>
    </w:p>
    <w:p w:rsidR="00093624" w:rsidRPr="00830821" w:rsidRDefault="00327648" w:rsidP="00830821">
      <w:pPr>
        <w:pStyle w:val="Ttulodeseccin"/>
        <w:rPr>
          <w:rFonts w:asciiTheme="minorHAnsi" w:hAnsiTheme="minorHAnsi"/>
          <w:b/>
          <w:sz w:val="28"/>
          <w:szCs w:val="18"/>
        </w:rPr>
      </w:pPr>
      <w:r>
        <w:rPr>
          <w:rFonts w:asciiTheme="minorHAnsi" w:hAnsiTheme="minorHAnsi"/>
          <w:b/>
          <w:sz w:val="28"/>
          <w:szCs w:val="18"/>
        </w:rPr>
        <w:t>Objetivo</w:t>
      </w:r>
    </w:p>
    <w:p w:rsidR="00D6292D" w:rsidRDefault="00093624" w:rsidP="00D6292D">
      <w:pPr>
        <w:jc w:val="both"/>
        <w:rPr>
          <w:rFonts w:ascii="Arial" w:eastAsia="Times New Roman" w:hAnsi="Arial" w:cs="Arial"/>
          <w:spacing w:val="10"/>
          <w:sz w:val="24"/>
          <w:szCs w:val="24"/>
          <w:lang w:val="es-ES" w:eastAsia="es-ES"/>
        </w:rPr>
      </w:pPr>
      <w:r w:rsidRPr="008B21C5">
        <w:rPr>
          <w:rFonts w:ascii="Arial" w:eastAsia="Times New Roman" w:hAnsi="Arial" w:cs="Arial"/>
          <w:spacing w:val="10"/>
          <w:sz w:val="24"/>
          <w:szCs w:val="24"/>
          <w:lang w:val="es-ES" w:eastAsia="es-ES"/>
        </w:rPr>
        <w:t xml:space="preserve">Laborar en un puesto de trabajo que me permita </w:t>
      </w:r>
      <w:r w:rsidR="008B21C5" w:rsidRPr="008B21C5">
        <w:rPr>
          <w:rFonts w:ascii="Arial" w:eastAsia="Times New Roman" w:hAnsi="Arial" w:cs="Arial"/>
          <w:spacing w:val="10"/>
          <w:sz w:val="24"/>
          <w:szCs w:val="24"/>
          <w:lang w:val="es-ES" w:eastAsia="es-ES"/>
        </w:rPr>
        <w:t>desarrollar,</w:t>
      </w:r>
      <w:r w:rsidRPr="008B21C5">
        <w:rPr>
          <w:rFonts w:ascii="Arial" w:eastAsia="Times New Roman" w:hAnsi="Arial" w:cs="Arial"/>
          <w:spacing w:val="10"/>
          <w:sz w:val="24"/>
          <w:szCs w:val="24"/>
          <w:lang w:val="es-ES" w:eastAsia="es-ES"/>
        </w:rPr>
        <w:t xml:space="preserve"> </w:t>
      </w:r>
      <w:r w:rsidR="008B21C5" w:rsidRPr="008B21C5">
        <w:rPr>
          <w:rFonts w:ascii="Arial" w:eastAsia="Times New Roman" w:hAnsi="Arial" w:cs="Arial"/>
          <w:spacing w:val="10"/>
          <w:sz w:val="24"/>
          <w:szCs w:val="24"/>
          <w:lang w:val="es-ES" w:eastAsia="es-ES"/>
        </w:rPr>
        <w:t>así</w:t>
      </w:r>
      <w:r w:rsidRPr="008B21C5">
        <w:rPr>
          <w:rFonts w:ascii="Arial" w:eastAsia="Times New Roman" w:hAnsi="Arial" w:cs="Arial"/>
          <w:spacing w:val="10"/>
          <w:sz w:val="24"/>
          <w:szCs w:val="24"/>
          <w:lang w:val="es-ES" w:eastAsia="es-ES"/>
        </w:rPr>
        <w:t xml:space="preserve"> como perfeccionar mis habilidades y conocimientos adquiridos en mi formación educativa, ser útil y logra la máxima efectividad en mi puesto de </w:t>
      </w:r>
      <w:r w:rsidR="008B21C5" w:rsidRPr="008B21C5">
        <w:rPr>
          <w:rFonts w:ascii="Arial" w:eastAsia="Times New Roman" w:hAnsi="Arial" w:cs="Arial"/>
          <w:spacing w:val="10"/>
          <w:sz w:val="24"/>
          <w:szCs w:val="24"/>
          <w:lang w:val="es-ES" w:eastAsia="es-ES"/>
        </w:rPr>
        <w:t>trabajo,</w:t>
      </w:r>
      <w:r w:rsidRPr="008B21C5">
        <w:rPr>
          <w:rFonts w:ascii="Arial" w:eastAsia="Times New Roman" w:hAnsi="Arial" w:cs="Arial"/>
          <w:spacing w:val="10"/>
          <w:sz w:val="24"/>
          <w:szCs w:val="24"/>
          <w:lang w:val="es-ES" w:eastAsia="es-ES"/>
        </w:rPr>
        <w:t xml:space="preserve"> fomentando un ambiente laboral adecuado con mis compañeros</w:t>
      </w:r>
    </w:p>
    <w:p w:rsidR="00830821" w:rsidRPr="00D6292D" w:rsidRDefault="00830821" w:rsidP="00D6292D">
      <w:pPr>
        <w:jc w:val="both"/>
        <w:rPr>
          <w:rFonts w:ascii="Arial" w:eastAsia="Times New Roman" w:hAnsi="Arial" w:cs="Arial"/>
          <w:spacing w:val="10"/>
          <w:sz w:val="24"/>
          <w:szCs w:val="24"/>
          <w:lang w:val="es-ES" w:eastAsia="es-ES"/>
        </w:rPr>
      </w:pPr>
      <w:r w:rsidRPr="008B21C5">
        <w:rPr>
          <w:rFonts w:ascii="Arial" w:hAnsi="Arial" w:cs="Arial"/>
          <w:b/>
          <w:sz w:val="24"/>
          <w:szCs w:val="24"/>
        </w:rPr>
        <w:t>Experiencia</w:t>
      </w:r>
    </w:p>
    <w:p w:rsidR="00830821" w:rsidRPr="008B21C5" w:rsidRDefault="00830821" w:rsidP="008B21C5">
      <w:pPr>
        <w:pStyle w:val="Lugaryfecha"/>
        <w:ind w:left="0"/>
        <w:jc w:val="both"/>
        <w:rPr>
          <w:rFonts w:ascii="Arial" w:hAnsi="Arial" w:cs="Arial"/>
          <w:b/>
          <w:sz w:val="24"/>
          <w:szCs w:val="24"/>
        </w:rPr>
      </w:pPr>
      <w:r w:rsidRPr="008B21C5">
        <w:rPr>
          <w:rFonts w:ascii="Arial" w:hAnsi="Arial" w:cs="Arial"/>
          <w:b/>
          <w:sz w:val="24"/>
          <w:szCs w:val="24"/>
        </w:rPr>
        <w:t>Julio 2017 – Actualmente; Melchor Ocampo; Zacatecas</w:t>
      </w:r>
    </w:p>
    <w:p w:rsidR="00830821" w:rsidRPr="008B21C5" w:rsidRDefault="00830821" w:rsidP="008B21C5">
      <w:pPr>
        <w:pStyle w:val="Lugaryfecha"/>
        <w:ind w:left="0"/>
        <w:jc w:val="both"/>
        <w:rPr>
          <w:rFonts w:ascii="Arial" w:hAnsi="Arial" w:cs="Arial"/>
          <w:b/>
          <w:sz w:val="24"/>
          <w:szCs w:val="24"/>
        </w:rPr>
      </w:pPr>
      <w:r w:rsidRPr="008B21C5">
        <w:rPr>
          <w:rFonts w:ascii="Arial" w:hAnsi="Arial" w:cs="Arial"/>
          <w:b/>
          <w:sz w:val="24"/>
          <w:szCs w:val="24"/>
        </w:rPr>
        <w:t>Minera la Fe Del Norte S.A.C.V</w:t>
      </w:r>
    </w:p>
    <w:p w:rsidR="00561AD9" w:rsidRPr="008B21C5" w:rsidRDefault="00830821" w:rsidP="008B21C5">
      <w:pPr>
        <w:pStyle w:val="Lugaryfecha"/>
        <w:ind w:left="360"/>
        <w:jc w:val="both"/>
        <w:rPr>
          <w:rFonts w:ascii="Arial" w:hAnsi="Arial" w:cs="Arial"/>
          <w:color w:val="808080"/>
          <w:sz w:val="24"/>
          <w:szCs w:val="24"/>
        </w:rPr>
      </w:pPr>
      <w:r w:rsidRPr="008B21C5">
        <w:rPr>
          <w:rFonts w:ascii="Arial" w:hAnsi="Arial" w:cs="Arial"/>
          <w:color w:val="808080"/>
          <w:sz w:val="24"/>
          <w:szCs w:val="24"/>
        </w:rPr>
        <w:t>Puesto a desempeñar: Supervisor de Planta de Beneficio</w:t>
      </w:r>
    </w:p>
    <w:p w:rsidR="00D6292D" w:rsidRDefault="00830821" w:rsidP="00D6292D">
      <w:pPr>
        <w:pStyle w:val="Logros"/>
        <w:numPr>
          <w:ilvl w:val="0"/>
          <w:numId w:val="0"/>
        </w:numPr>
        <w:tabs>
          <w:tab w:val="left" w:pos="540"/>
        </w:tabs>
        <w:ind w:left="360"/>
        <w:jc w:val="both"/>
        <w:rPr>
          <w:rFonts w:ascii="Arial" w:hAnsi="Arial" w:cs="Arial"/>
          <w:sz w:val="24"/>
          <w:szCs w:val="24"/>
        </w:rPr>
      </w:pPr>
      <w:r w:rsidRPr="008B21C5">
        <w:rPr>
          <w:rFonts w:ascii="Arial" w:hAnsi="Arial" w:cs="Arial"/>
          <w:sz w:val="24"/>
          <w:szCs w:val="24"/>
        </w:rPr>
        <w:t>Actividades realizadas</w:t>
      </w:r>
    </w:p>
    <w:p w:rsidR="00093624" w:rsidRPr="008B21C5" w:rsidRDefault="00D6292D" w:rsidP="00D6292D">
      <w:pPr>
        <w:pStyle w:val="Logros"/>
        <w:numPr>
          <w:ilvl w:val="0"/>
          <w:numId w:val="0"/>
        </w:numPr>
        <w:tabs>
          <w:tab w:val="left" w:pos="540"/>
        </w:tabs>
        <w:ind w:left="360"/>
        <w:jc w:val="both"/>
        <w:rPr>
          <w:rFonts w:ascii="Arial" w:hAnsi="Arial" w:cs="Arial"/>
          <w:sz w:val="24"/>
          <w:szCs w:val="24"/>
        </w:rPr>
      </w:pPr>
      <w:r w:rsidRPr="00D6292D">
        <w:rPr>
          <w:rFonts w:ascii="Arial" w:hAnsi="Arial" w:cs="Arial"/>
          <w:sz w:val="24"/>
          <w:szCs w:val="24"/>
        </w:rPr>
        <w:t xml:space="preserve"> </w:t>
      </w:r>
      <w:r w:rsidRPr="008B21C5">
        <w:rPr>
          <w:rFonts w:ascii="Arial" w:hAnsi="Arial" w:cs="Arial"/>
          <w:sz w:val="24"/>
          <w:szCs w:val="24"/>
        </w:rPr>
        <w:t xml:space="preserve">Al inicio de mi carrera comencé como ayudante general lo cual fui aprendiendo trabajos de interior mina en lo cual no se me dificulta para trabajar en cualquier área </w:t>
      </w:r>
      <w:r>
        <w:rPr>
          <w:rFonts w:ascii="Arial" w:hAnsi="Arial" w:cs="Arial"/>
          <w:sz w:val="24"/>
          <w:szCs w:val="24"/>
        </w:rPr>
        <w:t>de interior mi</w:t>
      </w:r>
      <w:r w:rsidRPr="008B21C5">
        <w:rPr>
          <w:rFonts w:ascii="Arial" w:hAnsi="Arial" w:cs="Arial"/>
          <w:sz w:val="24"/>
          <w:szCs w:val="24"/>
        </w:rPr>
        <w:t>na</w:t>
      </w:r>
      <w:r>
        <w:rPr>
          <w:rFonts w:ascii="Arial" w:hAnsi="Arial" w:cs="Arial"/>
          <w:sz w:val="24"/>
          <w:szCs w:val="24"/>
        </w:rPr>
        <w:t>.</w:t>
      </w:r>
    </w:p>
    <w:p w:rsidR="008B21C5" w:rsidRPr="008B21C5" w:rsidRDefault="008B21C5"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Supervisión y mejoramiento de proceso de flotación selectiva de plomo zinc buscando las variables para mejorar la ley de concentrados.</w:t>
      </w:r>
    </w:p>
    <w:p w:rsidR="00561AD9" w:rsidRPr="008B21C5" w:rsidRDefault="00561AD9"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Supervisión de equipos de planta de beneficio, así como (molinos, quebradora</w:t>
      </w:r>
      <w:r w:rsidR="008B21C5" w:rsidRPr="008B21C5">
        <w:rPr>
          <w:rFonts w:ascii="Arial" w:hAnsi="Arial" w:cs="Arial"/>
          <w:sz w:val="24"/>
          <w:szCs w:val="24"/>
        </w:rPr>
        <w:t xml:space="preserve"> de quija, quebradora de cono, mecanismos de celdas de flotación y celdas hibridas.)</w:t>
      </w:r>
    </w:p>
    <w:p w:rsidR="00830821" w:rsidRPr="008B21C5" w:rsidRDefault="00830821"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Establecer el proceso en la planta de benefico para las mayores recuperacion</w:t>
      </w:r>
      <w:r w:rsidR="000D2853" w:rsidRPr="008B21C5">
        <w:rPr>
          <w:rFonts w:ascii="Arial" w:hAnsi="Arial" w:cs="Arial"/>
          <w:sz w:val="24"/>
          <w:szCs w:val="24"/>
        </w:rPr>
        <w:t xml:space="preserve">es del mineral </w:t>
      </w:r>
      <w:r w:rsidR="00AD38A9" w:rsidRPr="008B21C5">
        <w:rPr>
          <w:rFonts w:ascii="Arial" w:hAnsi="Arial" w:cs="Arial"/>
          <w:sz w:val="24"/>
          <w:szCs w:val="24"/>
        </w:rPr>
        <w:t>extraído</w:t>
      </w:r>
      <w:r w:rsidR="000D2853" w:rsidRPr="008B21C5">
        <w:rPr>
          <w:rFonts w:ascii="Arial" w:hAnsi="Arial" w:cs="Arial"/>
          <w:sz w:val="24"/>
          <w:szCs w:val="24"/>
        </w:rPr>
        <w:t xml:space="preserve"> de mina. Teniendo en cuenta el mineral desde los patios en donde contamos con un control y estándar </w:t>
      </w:r>
      <w:r w:rsidR="00AD38A9" w:rsidRPr="008B21C5">
        <w:rPr>
          <w:rFonts w:ascii="Arial" w:hAnsi="Arial" w:cs="Arial"/>
          <w:sz w:val="24"/>
          <w:szCs w:val="24"/>
        </w:rPr>
        <w:t>pa</w:t>
      </w:r>
      <w:r w:rsidR="000D2853" w:rsidRPr="008B21C5">
        <w:rPr>
          <w:rFonts w:ascii="Arial" w:hAnsi="Arial" w:cs="Arial"/>
          <w:sz w:val="24"/>
          <w:szCs w:val="24"/>
        </w:rPr>
        <w:t>ra poder llegar a la meta deseada</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 xml:space="preserve">Toma de </w:t>
      </w:r>
      <w:r w:rsidR="00AD38A9" w:rsidRPr="008B21C5">
        <w:rPr>
          <w:rFonts w:ascii="Arial" w:hAnsi="Arial" w:cs="Arial"/>
          <w:sz w:val="24"/>
          <w:szCs w:val="24"/>
        </w:rPr>
        <w:t>decisiones</w:t>
      </w:r>
      <w:r w:rsidRPr="008B21C5">
        <w:rPr>
          <w:rFonts w:ascii="Arial" w:hAnsi="Arial" w:cs="Arial"/>
          <w:sz w:val="24"/>
          <w:szCs w:val="24"/>
        </w:rPr>
        <w:t xml:space="preserve"> en el mejoramiento del proceso</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 xml:space="preserve">Capacitación al personal de nuevo </w:t>
      </w:r>
      <w:r w:rsidR="008B21C5">
        <w:rPr>
          <w:rFonts w:ascii="Arial" w:hAnsi="Arial" w:cs="Arial"/>
          <w:sz w:val="24"/>
          <w:szCs w:val="24"/>
        </w:rPr>
        <w:t>ingreso.</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 xml:space="preserve">Realizar </w:t>
      </w:r>
      <w:r w:rsidR="00327648" w:rsidRPr="008B21C5">
        <w:rPr>
          <w:rFonts w:ascii="Arial" w:hAnsi="Arial" w:cs="Arial"/>
          <w:sz w:val="24"/>
          <w:szCs w:val="24"/>
        </w:rPr>
        <w:t>pláticas</w:t>
      </w:r>
      <w:r w:rsidRPr="008B21C5">
        <w:rPr>
          <w:rFonts w:ascii="Arial" w:hAnsi="Arial" w:cs="Arial"/>
          <w:sz w:val="24"/>
          <w:szCs w:val="24"/>
        </w:rPr>
        <w:t xml:space="preserve"> diarias de 5 minutos de seguridad, salud y medio ambiente.</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Fomentar un ambiente de trabajo agradable para el personal y llegar hacer una empresa con la meta de cero accidentes</w:t>
      </w:r>
      <w:r w:rsidR="00561AD9" w:rsidRPr="008B21C5">
        <w:rPr>
          <w:rFonts w:ascii="Arial" w:hAnsi="Arial" w:cs="Arial"/>
          <w:sz w:val="24"/>
          <w:szCs w:val="24"/>
        </w:rPr>
        <w:t xml:space="preserve"> y un rendimiento en el proceso.</w:t>
      </w:r>
    </w:p>
    <w:p w:rsidR="00D6292D" w:rsidRDefault="00561AD9" w:rsidP="00D6292D">
      <w:pPr>
        <w:pStyle w:val="Logros"/>
        <w:tabs>
          <w:tab w:val="left" w:pos="540"/>
        </w:tabs>
        <w:ind w:left="360" w:firstLine="0"/>
        <w:jc w:val="both"/>
        <w:rPr>
          <w:rFonts w:ascii="Arial" w:hAnsi="Arial" w:cs="Arial"/>
          <w:sz w:val="24"/>
          <w:szCs w:val="24"/>
        </w:rPr>
      </w:pPr>
      <w:r w:rsidRPr="008B21C5">
        <w:rPr>
          <w:rFonts w:ascii="Arial" w:hAnsi="Arial" w:cs="Arial"/>
          <w:sz w:val="24"/>
          <w:szCs w:val="24"/>
        </w:rPr>
        <w:t>Supervisión de seguridad en interior mina (platicas de seguridad, verificación de equipo de protección personal, verificación de equipos en condiciones seguras para trabajar, verificación de eventos en interior mina.)</w:t>
      </w:r>
    </w:p>
    <w:p w:rsidR="000D2853" w:rsidRPr="00D6292D" w:rsidRDefault="000D2853" w:rsidP="00D6292D">
      <w:pPr>
        <w:pStyle w:val="Logros"/>
        <w:numPr>
          <w:ilvl w:val="0"/>
          <w:numId w:val="0"/>
        </w:numPr>
        <w:tabs>
          <w:tab w:val="left" w:pos="540"/>
        </w:tabs>
        <w:jc w:val="both"/>
        <w:rPr>
          <w:rFonts w:ascii="Arial" w:hAnsi="Arial" w:cs="Arial"/>
          <w:sz w:val="24"/>
          <w:szCs w:val="24"/>
        </w:rPr>
      </w:pPr>
      <w:r w:rsidRPr="00D6292D">
        <w:rPr>
          <w:rFonts w:ascii="Arial" w:hAnsi="Arial" w:cs="Arial"/>
          <w:color w:val="808080"/>
          <w:sz w:val="24"/>
          <w:szCs w:val="24"/>
        </w:rPr>
        <w:lastRenderedPageBreak/>
        <w:t>Puesto a desempeñar: Jefe de almacén</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Actividades realizadas</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Encargado de supervisar el consumo de materiales en diferentes áreas</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Realizar requisiciones de materiales</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Despacho de materiales</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Entradas y salidas de materiales en el proyecto</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 xml:space="preserve">Encargado del departamento de compras y toma de </w:t>
      </w:r>
      <w:r w:rsidR="00AD38A9" w:rsidRPr="008B21C5">
        <w:rPr>
          <w:rFonts w:ascii="Arial" w:hAnsi="Arial" w:cs="Arial"/>
          <w:sz w:val="24"/>
          <w:szCs w:val="24"/>
        </w:rPr>
        <w:t>decisiones</w:t>
      </w:r>
      <w:r w:rsidRPr="008B21C5">
        <w:rPr>
          <w:rFonts w:ascii="Arial" w:hAnsi="Arial" w:cs="Arial"/>
          <w:sz w:val="24"/>
          <w:szCs w:val="24"/>
        </w:rPr>
        <w:t xml:space="preserve"> en la adquisición de productos</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Encargado de repartir el equipo de protección personal al personal</w:t>
      </w:r>
    </w:p>
    <w:p w:rsidR="000D2853" w:rsidRPr="008B21C5" w:rsidRDefault="00AD38A9"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Inducción</w:t>
      </w:r>
      <w:r w:rsidR="000D2853" w:rsidRPr="008B21C5">
        <w:rPr>
          <w:rFonts w:ascii="Arial" w:hAnsi="Arial" w:cs="Arial"/>
          <w:sz w:val="24"/>
          <w:szCs w:val="24"/>
        </w:rPr>
        <w:t xml:space="preserve"> al personal de nuevo ingreso</w:t>
      </w:r>
    </w:p>
    <w:p w:rsidR="000D2853" w:rsidRPr="008B21C5" w:rsidRDefault="000D2853"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Responsable de 7 personas en el departamento de compras</w:t>
      </w:r>
    </w:p>
    <w:p w:rsidR="000D2853" w:rsidRPr="008B21C5" w:rsidRDefault="00AD38A9"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Apoyo en el departamento de medio ambiente en control de derrames de aceite y la disposición de residuos.</w:t>
      </w:r>
    </w:p>
    <w:p w:rsidR="00AD38A9" w:rsidRPr="008B21C5" w:rsidRDefault="00AD38A9" w:rsidP="008B21C5">
      <w:pPr>
        <w:pStyle w:val="Lugaryfecha"/>
        <w:ind w:left="0"/>
        <w:jc w:val="both"/>
        <w:rPr>
          <w:rFonts w:ascii="Arial" w:hAnsi="Arial" w:cs="Arial"/>
          <w:b/>
          <w:sz w:val="24"/>
          <w:szCs w:val="24"/>
        </w:rPr>
      </w:pPr>
      <w:r w:rsidRPr="008B21C5">
        <w:rPr>
          <w:rFonts w:ascii="Arial" w:hAnsi="Arial" w:cs="Arial"/>
          <w:b/>
          <w:sz w:val="24"/>
          <w:szCs w:val="24"/>
        </w:rPr>
        <w:t xml:space="preserve">Agosto 2016 – </w:t>
      </w:r>
      <w:r w:rsidR="008B21C5">
        <w:rPr>
          <w:rFonts w:ascii="Arial" w:hAnsi="Arial" w:cs="Arial"/>
          <w:b/>
          <w:sz w:val="24"/>
          <w:szCs w:val="24"/>
        </w:rPr>
        <w:t>D</w:t>
      </w:r>
      <w:r w:rsidR="008B21C5" w:rsidRPr="008B21C5">
        <w:rPr>
          <w:rFonts w:ascii="Arial" w:hAnsi="Arial" w:cs="Arial"/>
          <w:b/>
          <w:sz w:val="24"/>
          <w:szCs w:val="24"/>
        </w:rPr>
        <w:t>iciembre</w:t>
      </w:r>
      <w:r w:rsidRPr="008B21C5">
        <w:rPr>
          <w:rFonts w:ascii="Arial" w:hAnsi="Arial" w:cs="Arial"/>
          <w:b/>
          <w:sz w:val="24"/>
          <w:szCs w:val="24"/>
        </w:rPr>
        <w:t xml:space="preserve"> 2016 Zimapan, Hidalgo.</w:t>
      </w:r>
    </w:p>
    <w:p w:rsidR="00AD38A9" w:rsidRPr="008B21C5" w:rsidRDefault="00AD38A9" w:rsidP="008B21C5">
      <w:pPr>
        <w:pStyle w:val="Lugaryfecha"/>
        <w:ind w:left="0"/>
        <w:jc w:val="both"/>
        <w:rPr>
          <w:rFonts w:ascii="Arial" w:hAnsi="Arial" w:cs="Arial"/>
          <w:b/>
          <w:sz w:val="24"/>
          <w:szCs w:val="24"/>
        </w:rPr>
      </w:pPr>
      <w:r w:rsidRPr="008B21C5">
        <w:rPr>
          <w:rFonts w:ascii="Arial" w:hAnsi="Arial" w:cs="Arial"/>
          <w:b/>
          <w:sz w:val="24"/>
          <w:szCs w:val="24"/>
        </w:rPr>
        <w:t>Carrizal Mining</w:t>
      </w:r>
    </w:p>
    <w:p w:rsidR="00AD38A9" w:rsidRPr="008B21C5" w:rsidRDefault="00AD38A9" w:rsidP="008B21C5">
      <w:pPr>
        <w:pStyle w:val="Lugaryfecha"/>
        <w:ind w:left="360"/>
        <w:jc w:val="both"/>
        <w:rPr>
          <w:rFonts w:ascii="Arial" w:hAnsi="Arial" w:cs="Arial"/>
          <w:color w:val="808080"/>
          <w:sz w:val="24"/>
          <w:szCs w:val="24"/>
        </w:rPr>
      </w:pPr>
      <w:r w:rsidRPr="008B21C5">
        <w:rPr>
          <w:rFonts w:ascii="Arial" w:hAnsi="Arial" w:cs="Arial"/>
          <w:color w:val="808080"/>
          <w:sz w:val="24"/>
          <w:szCs w:val="24"/>
        </w:rPr>
        <w:t>Puesto a desempeñar: Analista en el laboratorio Metalúrgico</w:t>
      </w:r>
    </w:p>
    <w:p w:rsidR="00AD38A9" w:rsidRPr="008B21C5" w:rsidRDefault="00AD38A9"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Actividades realizadas</w:t>
      </w:r>
    </w:p>
    <w:p w:rsidR="00AD38A9" w:rsidRPr="008B21C5" w:rsidRDefault="00AD38A9" w:rsidP="008B21C5">
      <w:pPr>
        <w:pStyle w:val="Logros"/>
        <w:numPr>
          <w:ilvl w:val="0"/>
          <w:numId w:val="1"/>
        </w:numPr>
        <w:tabs>
          <w:tab w:val="left" w:pos="540"/>
        </w:tabs>
        <w:ind w:left="360" w:firstLine="0"/>
        <w:jc w:val="both"/>
        <w:rPr>
          <w:rFonts w:ascii="Arial" w:hAnsi="Arial" w:cs="Arial"/>
          <w:sz w:val="24"/>
          <w:szCs w:val="24"/>
        </w:rPr>
      </w:pPr>
      <w:r w:rsidRPr="008B21C5">
        <w:rPr>
          <w:rFonts w:ascii="Arial" w:hAnsi="Arial" w:cs="Arial"/>
          <w:sz w:val="24"/>
          <w:szCs w:val="24"/>
        </w:rPr>
        <w:t>Realizar</w:t>
      </w:r>
      <w:r w:rsidR="008B21C5">
        <w:rPr>
          <w:rFonts w:ascii="Arial" w:hAnsi="Arial" w:cs="Arial"/>
          <w:sz w:val="24"/>
          <w:szCs w:val="24"/>
        </w:rPr>
        <w:t xml:space="preserve"> pruebas en las cuales buscaba </w:t>
      </w:r>
      <w:r w:rsidRPr="008B21C5">
        <w:rPr>
          <w:rFonts w:ascii="Arial" w:hAnsi="Arial" w:cs="Arial"/>
          <w:sz w:val="24"/>
          <w:szCs w:val="24"/>
        </w:rPr>
        <w:t>el rendimiento adecuado de reactivos o tiempos de residencia que nos daba la factibilidad de cada uno de los reactivos aplicados, realizando pruebas de gravedad especifica con diferentes líquidos (agua y diésel), pruebas de patio en producto terminado.</w:t>
      </w:r>
    </w:p>
    <w:p w:rsidR="00AD38A9" w:rsidRPr="008B21C5" w:rsidRDefault="00AD38A9" w:rsidP="008B21C5">
      <w:pPr>
        <w:pStyle w:val="Logros"/>
        <w:numPr>
          <w:ilvl w:val="0"/>
          <w:numId w:val="1"/>
        </w:numPr>
        <w:tabs>
          <w:tab w:val="left" w:pos="540"/>
        </w:tabs>
        <w:ind w:left="360" w:firstLine="0"/>
        <w:jc w:val="both"/>
        <w:rPr>
          <w:rFonts w:ascii="Arial" w:hAnsi="Arial" w:cs="Arial"/>
          <w:sz w:val="24"/>
          <w:szCs w:val="24"/>
        </w:rPr>
      </w:pPr>
      <w:r w:rsidRPr="008B21C5">
        <w:rPr>
          <w:rFonts w:ascii="Arial" w:hAnsi="Arial" w:cs="Arial"/>
          <w:sz w:val="24"/>
          <w:szCs w:val="24"/>
        </w:rPr>
        <w:t>Control de (pH) en todo el proceso para dar un buen rendimiento y así tener la curva de flotación estable.</w:t>
      </w:r>
    </w:p>
    <w:p w:rsidR="00610892" w:rsidRPr="008B21C5" w:rsidRDefault="00AD38A9" w:rsidP="008B21C5">
      <w:pPr>
        <w:pStyle w:val="Logros"/>
        <w:numPr>
          <w:ilvl w:val="0"/>
          <w:numId w:val="1"/>
        </w:numPr>
        <w:tabs>
          <w:tab w:val="left" w:pos="540"/>
        </w:tabs>
        <w:ind w:left="360" w:firstLine="0"/>
        <w:jc w:val="both"/>
        <w:rPr>
          <w:rFonts w:ascii="Arial" w:hAnsi="Arial" w:cs="Arial"/>
          <w:sz w:val="24"/>
          <w:szCs w:val="24"/>
        </w:rPr>
      </w:pPr>
      <w:r w:rsidRPr="008B21C5">
        <w:rPr>
          <w:rFonts w:ascii="Arial" w:hAnsi="Arial" w:cs="Arial"/>
          <w:sz w:val="24"/>
          <w:szCs w:val="24"/>
        </w:rPr>
        <w:t>Colaboración en trituración primaria dando buenos parámetros para que el mineral pueda tener una buena conminución</w:t>
      </w:r>
    </w:p>
    <w:p w:rsidR="00610892" w:rsidRPr="008B21C5" w:rsidRDefault="00610892" w:rsidP="008B21C5">
      <w:pPr>
        <w:pStyle w:val="Logros"/>
        <w:numPr>
          <w:ilvl w:val="0"/>
          <w:numId w:val="1"/>
        </w:numPr>
        <w:tabs>
          <w:tab w:val="left" w:pos="540"/>
        </w:tabs>
        <w:ind w:left="360" w:firstLine="0"/>
        <w:jc w:val="both"/>
        <w:rPr>
          <w:rFonts w:ascii="Arial" w:hAnsi="Arial" w:cs="Arial"/>
          <w:sz w:val="24"/>
          <w:szCs w:val="24"/>
        </w:rPr>
      </w:pPr>
      <w:r w:rsidRPr="008B21C5">
        <w:rPr>
          <w:rFonts w:ascii="Arial" w:hAnsi="Arial" w:cs="Arial"/>
          <w:sz w:val="24"/>
          <w:szCs w:val="24"/>
        </w:rPr>
        <w:t>Verificar los</w:t>
      </w:r>
      <w:r w:rsidR="00AD38A9" w:rsidRPr="008B21C5">
        <w:rPr>
          <w:rFonts w:ascii="Arial" w:hAnsi="Arial" w:cs="Arial"/>
          <w:sz w:val="24"/>
          <w:szCs w:val="24"/>
        </w:rPr>
        <w:t xml:space="preserve"> acondicionadores independientes para un buen rendimiento de proceso y separación sin ningún contamínate.</w:t>
      </w:r>
    </w:p>
    <w:p w:rsidR="00AD38A9" w:rsidRPr="008B21C5" w:rsidRDefault="00AD38A9" w:rsidP="008B21C5">
      <w:pPr>
        <w:pStyle w:val="Logros"/>
        <w:numPr>
          <w:ilvl w:val="0"/>
          <w:numId w:val="1"/>
        </w:numPr>
        <w:tabs>
          <w:tab w:val="left" w:pos="540"/>
        </w:tabs>
        <w:ind w:left="360" w:firstLine="0"/>
        <w:jc w:val="both"/>
        <w:rPr>
          <w:rFonts w:ascii="Arial" w:hAnsi="Arial" w:cs="Arial"/>
          <w:sz w:val="24"/>
          <w:szCs w:val="24"/>
        </w:rPr>
      </w:pPr>
      <w:r w:rsidRPr="008B21C5">
        <w:rPr>
          <w:rFonts w:ascii="Arial" w:hAnsi="Arial" w:cs="Arial"/>
          <w:sz w:val="24"/>
          <w:szCs w:val="24"/>
        </w:rPr>
        <w:t>Estabilización de planta por medio de métodos dosificadores de reactivos para un buen rendimiento en el proceso.</w:t>
      </w:r>
    </w:p>
    <w:p w:rsidR="00AD38A9" w:rsidRPr="008B21C5" w:rsidRDefault="00AD38A9" w:rsidP="008B21C5">
      <w:pPr>
        <w:pStyle w:val="Logros"/>
        <w:numPr>
          <w:ilvl w:val="0"/>
          <w:numId w:val="1"/>
        </w:numPr>
        <w:tabs>
          <w:tab w:val="left" w:pos="540"/>
        </w:tabs>
        <w:ind w:left="360" w:firstLine="0"/>
        <w:jc w:val="both"/>
        <w:rPr>
          <w:rFonts w:ascii="Arial" w:hAnsi="Arial" w:cs="Arial"/>
          <w:sz w:val="24"/>
          <w:szCs w:val="24"/>
        </w:rPr>
      </w:pPr>
      <w:r w:rsidRPr="008B21C5">
        <w:rPr>
          <w:rFonts w:ascii="Arial" w:hAnsi="Arial" w:cs="Arial"/>
          <w:sz w:val="24"/>
          <w:szCs w:val="24"/>
        </w:rPr>
        <w:t>Experimentación de nuevos reactivos para un mejor proceso cumpliendo los estándares de calidad y requerimientos del cliente</w:t>
      </w:r>
    </w:p>
    <w:p w:rsidR="00327648" w:rsidRPr="008B21C5" w:rsidRDefault="00327648" w:rsidP="008B21C5">
      <w:pPr>
        <w:pStyle w:val="Logros"/>
        <w:numPr>
          <w:ilvl w:val="0"/>
          <w:numId w:val="0"/>
        </w:numPr>
        <w:tabs>
          <w:tab w:val="left" w:pos="540"/>
        </w:tabs>
        <w:ind w:left="360"/>
        <w:jc w:val="both"/>
        <w:rPr>
          <w:rFonts w:ascii="Arial" w:hAnsi="Arial" w:cs="Arial"/>
          <w:sz w:val="24"/>
          <w:szCs w:val="24"/>
        </w:rPr>
      </w:pPr>
    </w:p>
    <w:p w:rsidR="008B21C5" w:rsidRDefault="008B21C5" w:rsidP="008B21C5">
      <w:pPr>
        <w:pStyle w:val="Lugaryfecha"/>
        <w:ind w:left="0"/>
        <w:jc w:val="both"/>
        <w:rPr>
          <w:rFonts w:ascii="Arial" w:hAnsi="Arial" w:cs="Arial"/>
          <w:b/>
          <w:sz w:val="24"/>
          <w:szCs w:val="24"/>
        </w:rPr>
      </w:pPr>
    </w:p>
    <w:p w:rsidR="008B21C5" w:rsidRDefault="008B21C5" w:rsidP="008B21C5">
      <w:pPr>
        <w:pStyle w:val="Lugaryfecha"/>
        <w:ind w:left="0"/>
        <w:jc w:val="both"/>
        <w:rPr>
          <w:rFonts w:ascii="Arial" w:hAnsi="Arial" w:cs="Arial"/>
          <w:b/>
          <w:sz w:val="24"/>
          <w:szCs w:val="24"/>
        </w:rPr>
      </w:pPr>
    </w:p>
    <w:p w:rsidR="00D6292D" w:rsidRDefault="00D6292D" w:rsidP="008B21C5">
      <w:pPr>
        <w:pStyle w:val="Lugaryfecha"/>
        <w:ind w:left="0"/>
        <w:jc w:val="both"/>
        <w:rPr>
          <w:rFonts w:ascii="Arial" w:hAnsi="Arial" w:cs="Arial"/>
          <w:b/>
          <w:sz w:val="24"/>
          <w:szCs w:val="24"/>
        </w:rPr>
      </w:pPr>
    </w:p>
    <w:p w:rsidR="00D6292D" w:rsidRDefault="00D6292D" w:rsidP="008B21C5">
      <w:pPr>
        <w:pStyle w:val="Lugaryfecha"/>
        <w:ind w:left="0"/>
        <w:jc w:val="both"/>
        <w:rPr>
          <w:rFonts w:ascii="Arial" w:hAnsi="Arial" w:cs="Arial"/>
          <w:b/>
          <w:sz w:val="24"/>
          <w:szCs w:val="24"/>
        </w:rPr>
      </w:pPr>
    </w:p>
    <w:p w:rsidR="00D6292D" w:rsidRDefault="00D6292D" w:rsidP="008B21C5">
      <w:pPr>
        <w:pStyle w:val="Lugaryfecha"/>
        <w:ind w:left="0"/>
        <w:jc w:val="both"/>
        <w:rPr>
          <w:rFonts w:ascii="Arial" w:hAnsi="Arial" w:cs="Arial"/>
          <w:b/>
          <w:sz w:val="24"/>
          <w:szCs w:val="24"/>
        </w:rPr>
      </w:pPr>
    </w:p>
    <w:p w:rsidR="00610892" w:rsidRPr="008B21C5" w:rsidRDefault="00610892" w:rsidP="008B21C5">
      <w:pPr>
        <w:pStyle w:val="Lugaryfecha"/>
        <w:ind w:left="0"/>
        <w:jc w:val="both"/>
        <w:rPr>
          <w:rFonts w:ascii="Arial" w:hAnsi="Arial" w:cs="Arial"/>
          <w:b/>
          <w:sz w:val="24"/>
          <w:szCs w:val="24"/>
        </w:rPr>
      </w:pPr>
      <w:bookmarkStart w:id="0" w:name="_GoBack"/>
      <w:bookmarkEnd w:id="0"/>
      <w:r w:rsidRPr="008B21C5">
        <w:rPr>
          <w:rFonts w:ascii="Arial" w:hAnsi="Arial" w:cs="Arial"/>
          <w:b/>
          <w:sz w:val="24"/>
          <w:szCs w:val="24"/>
        </w:rPr>
        <w:lastRenderedPageBreak/>
        <w:t xml:space="preserve">10 de </w:t>
      </w:r>
      <w:r w:rsidR="008B21C5" w:rsidRPr="008B21C5">
        <w:rPr>
          <w:rFonts w:ascii="Arial" w:hAnsi="Arial" w:cs="Arial"/>
          <w:b/>
          <w:sz w:val="24"/>
          <w:szCs w:val="24"/>
        </w:rPr>
        <w:t>abril</w:t>
      </w:r>
      <w:r w:rsidRPr="008B21C5">
        <w:rPr>
          <w:rFonts w:ascii="Arial" w:hAnsi="Arial" w:cs="Arial"/>
          <w:b/>
          <w:sz w:val="24"/>
          <w:szCs w:val="24"/>
        </w:rPr>
        <w:t xml:space="preserve"> 2015 – 25 de abril 2015 Practicas; Durango, Durango.</w:t>
      </w:r>
    </w:p>
    <w:p w:rsidR="00610892" w:rsidRPr="008B21C5" w:rsidRDefault="00610892" w:rsidP="008B21C5">
      <w:pPr>
        <w:pStyle w:val="Lugaryfecha"/>
        <w:ind w:left="0"/>
        <w:jc w:val="both"/>
        <w:rPr>
          <w:rFonts w:ascii="Arial" w:hAnsi="Arial" w:cs="Arial"/>
          <w:b/>
          <w:sz w:val="24"/>
          <w:szCs w:val="24"/>
        </w:rPr>
      </w:pPr>
      <w:r w:rsidRPr="008B21C5">
        <w:rPr>
          <w:rFonts w:ascii="Arial" w:hAnsi="Arial" w:cs="Arial"/>
          <w:b/>
          <w:sz w:val="24"/>
          <w:szCs w:val="24"/>
        </w:rPr>
        <w:t>Arcillas Industriales Durango</w:t>
      </w:r>
    </w:p>
    <w:p w:rsidR="00610892" w:rsidRPr="008B21C5" w:rsidRDefault="00610892" w:rsidP="008B21C5">
      <w:pPr>
        <w:pStyle w:val="Lugaryfecha"/>
        <w:ind w:left="360"/>
        <w:jc w:val="both"/>
        <w:rPr>
          <w:rFonts w:ascii="Arial" w:hAnsi="Arial" w:cs="Arial"/>
          <w:color w:val="808080"/>
          <w:sz w:val="24"/>
          <w:szCs w:val="24"/>
        </w:rPr>
      </w:pPr>
      <w:r w:rsidRPr="008B21C5">
        <w:rPr>
          <w:rFonts w:ascii="Arial" w:hAnsi="Arial" w:cs="Arial"/>
          <w:color w:val="808080"/>
          <w:sz w:val="24"/>
          <w:szCs w:val="24"/>
        </w:rPr>
        <w:t xml:space="preserve">Puesto a desempeñar: Analista en el </w:t>
      </w:r>
      <w:r w:rsidR="008B21C5" w:rsidRPr="008B21C5">
        <w:rPr>
          <w:rFonts w:ascii="Arial" w:hAnsi="Arial" w:cs="Arial"/>
          <w:color w:val="808080"/>
          <w:sz w:val="24"/>
          <w:szCs w:val="24"/>
        </w:rPr>
        <w:t>laboratorio</w:t>
      </w:r>
      <w:r w:rsidRPr="008B21C5">
        <w:rPr>
          <w:rFonts w:ascii="Arial" w:hAnsi="Arial" w:cs="Arial"/>
          <w:color w:val="808080"/>
          <w:sz w:val="24"/>
          <w:szCs w:val="24"/>
        </w:rPr>
        <w:t xml:space="preserve"> Metalúrgico</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Actividades realizadas</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 xml:space="preserve">Analista en laboratorio de análisis químico en el cual cumplía con </w:t>
      </w:r>
      <w:r w:rsidR="008B21C5" w:rsidRPr="008B21C5">
        <w:rPr>
          <w:rFonts w:ascii="Arial" w:hAnsi="Arial" w:cs="Arial"/>
          <w:sz w:val="24"/>
          <w:szCs w:val="24"/>
        </w:rPr>
        <w:t>la siguiente función</w:t>
      </w:r>
      <w:r w:rsidRPr="008B21C5">
        <w:rPr>
          <w:rFonts w:ascii="Arial" w:hAnsi="Arial" w:cs="Arial"/>
          <w:sz w:val="24"/>
          <w:szCs w:val="24"/>
        </w:rPr>
        <w:t>, tener las suficientes mezclas analizadas en un periodo de 10 días para diferentes minas las cuales cumplíamos con los requisitos correspondientes de cada una de las minas sugeridas en donde se definía algunas características del material, en algunos casos el tipo de arcilla o bentonita dependiendo para cada área.</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En algunos casos la evaluación a proveedores respecto a la entrada y clasificación de materiales.</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Como ayudante de laboratorio se tenía la responsabilidad de cumplir con el 95% mínimo en calidad de producto y realización de lotes.</w:t>
      </w:r>
    </w:p>
    <w:p w:rsidR="00327648" w:rsidRPr="008B21C5" w:rsidRDefault="00327648" w:rsidP="008B21C5">
      <w:pPr>
        <w:pStyle w:val="Logros"/>
        <w:numPr>
          <w:ilvl w:val="0"/>
          <w:numId w:val="0"/>
        </w:numPr>
        <w:tabs>
          <w:tab w:val="left" w:pos="540"/>
        </w:tabs>
        <w:ind w:left="360"/>
        <w:jc w:val="both"/>
        <w:rPr>
          <w:rFonts w:ascii="Arial" w:hAnsi="Arial" w:cs="Arial"/>
          <w:sz w:val="24"/>
          <w:szCs w:val="24"/>
        </w:rPr>
      </w:pPr>
    </w:p>
    <w:p w:rsidR="008B21C5" w:rsidRDefault="008B21C5" w:rsidP="008B21C5">
      <w:pPr>
        <w:pStyle w:val="Lugaryfecha"/>
        <w:ind w:left="0"/>
        <w:jc w:val="both"/>
        <w:rPr>
          <w:rFonts w:ascii="Arial" w:hAnsi="Arial" w:cs="Arial"/>
          <w:b/>
          <w:sz w:val="24"/>
          <w:szCs w:val="24"/>
        </w:rPr>
      </w:pPr>
    </w:p>
    <w:p w:rsidR="008B21C5" w:rsidRDefault="008B21C5" w:rsidP="008B21C5">
      <w:pPr>
        <w:pStyle w:val="Lugaryfecha"/>
        <w:ind w:left="0"/>
        <w:jc w:val="both"/>
        <w:rPr>
          <w:rFonts w:ascii="Arial" w:hAnsi="Arial" w:cs="Arial"/>
          <w:b/>
          <w:sz w:val="24"/>
          <w:szCs w:val="24"/>
        </w:rPr>
      </w:pPr>
    </w:p>
    <w:p w:rsidR="008B21C5" w:rsidRDefault="008B21C5" w:rsidP="008B21C5">
      <w:pPr>
        <w:pStyle w:val="Lugaryfecha"/>
        <w:ind w:left="0"/>
        <w:jc w:val="both"/>
        <w:rPr>
          <w:rFonts w:ascii="Arial" w:hAnsi="Arial" w:cs="Arial"/>
          <w:b/>
          <w:sz w:val="24"/>
          <w:szCs w:val="24"/>
        </w:rPr>
      </w:pPr>
    </w:p>
    <w:p w:rsidR="00610892" w:rsidRPr="008B21C5" w:rsidRDefault="00610892" w:rsidP="008B21C5">
      <w:pPr>
        <w:pStyle w:val="Lugaryfecha"/>
        <w:ind w:left="0"/>
        <w:jc w:val="both"/>
        <w:rPr>
          <w:rFonts w:ascii="Arial" w:hAnsi="Arial" w:cs="Arial"/>
          <w:b/>
          <w:sz w:val="24"/>
          <w:szCs w:val="24"/>
        </w:rPr>
      </w:pPr>
      <w:r w:rsidRPr="008B21C5">
        <w:rPr>
          <w:rFonts w:ascii="Arial" w:hAnsi="Arial" w:cs="Arial"/>
          <w:b/>
          <w:sz w:val="24"/>
          <w:szCs w:val="24"/>
        </w:rPr>
        <w:t xml:space="preserve">15 de </w:t>
      </w:r>
      <w:r w:rsidR="008B21C5" w:rsidRPr="008B21C5">
        <w:rPr>
          <w:rFonts w:ascii="Arial" w:hAnsi="Arial" w:cs="Arial"/>
          <w:b/>
          <w:sz w:val="24"/>
          <w:szCs w:val="24"/>
        </w:rPr>
        <w:t>febrero</w:t>
      </w:r>
      <w:r w:rsidRPr="008B21C5">
        <w:rPr>
          <w:rFonts w:ascii="Arial" w:hAnsi="Arial" w:cs="Arial"/>
          <w:b/>
          <w:sz w:val="24"/>
          <w:szCs w:val="24"/>
        </w:rPr>
        <w:t xml:space="preserve"> 2016 – 26 de febrero del 2016 Practicas; Cuencamé, Durango.</w:t>
      </w:r>
    </w:p>
    <w:p w:rsidR="00610892" w:rsidRPr="008B21C5" w:rsidRDefault="00F11EC1" w:rsidP="008B21C5">
      <w:pPr>
        <w:pStyle w:val="Lugaryfecha"/>
        <w:ind w:left="0"/>
        <w:jc w:val="both"/>
        <w:rPr>
          <w:rFonts w:ascii="Arial" w:hAnsi="Arial" w:cs="Arial"/>
          <w:b/>
          <w:sz w:val="24"/>
          <w:szCs w:val="24"/>
        </w:rPr>
      </w:pPr>
      <w:r w:rsidRPr="008B21C5">
        <w:rPr>
          <w:rFonts w:ascii="Arial" w:hAnsi="Arial" w:cs="Arial"/>
          <w:b/>
          <w:sz w:val="24"/>
          <w:szCs w:val="24"/>
        </w:rPr>
        <w:t>Minerales la Concha</w:t>
      </w:r>
    </w:p>
    <w:p w:rsidR="00610892" w:rsidRPr="008B21C5" w:rsidRDefault="00610892" w:rsidP="008B21C5">
      <w:pPr>
        <w:pStyle w:val="Lugaryfecha"/>
        <w:ind w:left="360"/>
        <w:jc w:val="both"/>
        <w:rPr>
          <w:rFonts w:ascii="Arial" w:hAnsi="Arial" w:cs="Arial"/>
          <w:color w:val="808080"/>
          <w:sz w:val="24"/>
          <w:szCs w:val="24"/>
        </w:rPr>
      </w:pPr>
      <w:r w:rsidRPr="008B21C5">
        <w:rPr>
          <w:rFonts w:ascii="Arial" w:hAnsi="Arial" w:cs="Arial"/>
          <w:color w:val="808080"/>
          <w:sz w:val="24"/>
          <w:szCs w:val="24"/>
        </w:rPr>
        <w:t xml:space="preserve">Puesto a desempeñar: Analista en el </w:t>
      </w:r>
      <w:r w:rsidR="008B21C5" w:rsidRPr="008B21C5">
        <w:rPr>
          <w:rFonts w:ascii="Arial" w:hAnsi="Arial" w:cs="Arial"/>
          <w:color w:val="808080"/>
          <w:sz w:val="24"/>
          <w:szCs w:val="24"/>
        </w:rPr>
        <w:t>laboratorio</w:t>
      </w:r>
      <w:r w:rsidRPr="008B21C5">
        <w:rPr>
          <w:rFonts w:ascii="Arial" w:hAnsi="Arial" w:cs="Arial"/>
          <w:color w:val="808080"/>
          <w:sz w:val="24"/>
          <w:szCs w:val="24"/>
        </w:rPr>
        <w:t xml:space="preserve"> Metalúrgico</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Actividades realizadas</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Ayudante en la supervisión de procesos en el cual realizaba las siguientes actividades.</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Control operativo de molienda con la finalidad de optimizar el proceso de acuerdo a sus necesidades.</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Control de reactivos necesarios para una óptima recuperación de plomo y zinc en los circuitos dependientes de cada mineral.</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Monitoreo en los distintos circuitos de flotación como en celdas y bancos de limpias de mineral.</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Monitoreo de bombeo a pilas de secado y tratamiento de aguas de proceso.</w:t>
      </w:r>
    </w:p>
    <w:p w:rsidR="00610892" w:rsidRPr="008B21C5" w:rsidRDefault="00610892"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Verificación de bombeo de agua fresca para proceso.</w:t>
      </w:r>
    </w:p>
    <w:p w:rsidR="00610892" w:rsidRPr="008B21C5" w:rsidRDefault="00610892" w:rsidP="008B21C5">
      <w:pPr>
        <w:pStyle w:val="Logros"/>
        <w:numPr>
          <w:ilvl w:val="0"/>
          <w:numId w:val="0"/>
        </w:numPr>
        <w:tabs>
          <w:tab w:val="left" w:pos="540"/>
        </w:tabs>
        <w:ind w:left="360"/>
        <w:jc w:val="both"/>
        <w:rPr>
          <w:rFonts w:ascii="Arial" w:hAnsi="Arial" w:cs="Arial"/>
          <w:sz w:val="24"/>
          <w:szCs w:val="24"/>
        </w:rPr>
      </w:pPr>
    </w:p>
    <w:p w:rsidR="008B21C5" w:rsidRDefault="008B21C5" w:rsidP="008B21C5">
      <w:pPr>
        <w:pStyle w:val="Ttulodeseccin"/>
        <w:jc w:val="both"/>
        <w:rPr>
          <w:rFonts w:ascii="Arial" w:hAnsi="Arial" w:cs="Arial"/>
          <w:b/>
          <w:sz w:val="24"/>
          <w:szCs w:val="24"/>
        </w:rPr>
      </w:pPr>
    </w:p>
    <w:p w:rsidR="008B21C5" w:rsidRDefault="008B21C5" w:rsidP="008B21C5">
      <w:pPr>
        <w:pStyle w:val="Ttulodeseccin"/>
        <w:jc w:val="both"/>
        <w:rPr>
          <w:rFonts w:ascii="Arial" w:hAnsi="Arial" w:cs="Arial"/>
          <w:b/>
          <w:sz w:val="24"/>
          <w:szCs w:val="24"/>
        </w:rPr>
      </w:pPr>
    </w:p>
    <w:p w:rsidR="00F11EC1" w:rsidRPr="008B21C5" w:rsidRDefault="00F11EC1" w:rsidP="008B21C5">
      <w:pPr>
        <w:pStyle w:val="Ttulodeseccin"/>
        <w:jc w:val="both"/>
        <w:rPr>
          <w:rFonts w:ascii="Arial" w:hAnsi="Arial" w:cs="Arial"/>
          <w:b/>
          <w:sz w:val="24"/>
          <w:szCs w:val="24"/>
        </w:rPr>
      </w:pPr>
      <w:r w:rsidRPr="008B21C5">
        <w:rPr>
          <w:rFonts w:ascii="Arial" w:hAnsi="Arial" w:cs="Arial"/>
          <w:b/>
          <w:sz w:val="24"/>
          <w:szCs w:val="24"/>
        </w:rPr>
        <w:lastRenderedPageBreak/>
        <w:t>Formación académica</w:t>
      </w:r>
    </w:p>
    <w:p w:rsidR="00F11EC1" w:rsidRPr="008B21C5" w:rsidRDefault="00F11EC1" w:rsidP="008B21C5">
      <w:pPr>
        <w:pStyle w:val="Lugaryfecha"/>
        <w:ind w:left="360"/>
        <w:jc w:val="both"/>
        <w:rPr>
          <w:rFonts w:ascii="Arial" w:hAnsi="Arial" w:cs="Arial"/>
          <w:sz w:val="24"/>
          <w:szCs w:val="24"/>
        </w:rPr>
      </w:pPr>
      <w:r w:rsidRPr="008B21C5">
        <w:rPr>
          <w:rFonts w:ascii="Arial" w:hAnsi="Arial" w:cs="Arial"/>
          <w:sz w:val="24"/>
          <w:szCs w:val="24"/>
        </w:rPr>
        <w:t>2013-2017</w:t>
      </w:r>
      <w:r w:rsidRPr="008B21C5">
        <w:rPr>
          <w:rFonts w:ascii="Arial" w:hAnsi="Arial" w:cs="Arial"/>
          <w:sz w:val="24"/>
          <w:szCs w:val="24"/>
        </w:rPr>
        <w:tab/>
        <w:t>Universidad Politécnica de Cuencamé.</w:t>
      </w:r>
      <w:r w:rsidRPr="008B21C5">
        <w:rPr>
          <w:rFonts w:ascii="Arial" w:hAnsi="Arial" w:cs="Arial"/>
          <w:sz w:val="24"/>
          <w:szCs w:val="24"/>
        </w:rPr>
        <w:tab/>
        <w:t>Durango.</w:t>
      </w:r>
    </w:p>
    <w:p w:rsidR="00F11EC1" w:rsidRPr="008B21C5" w:rsidRDefault="00146D77"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 xml:space="preserve">Ingeniero </w:t>
      </w:r>
      <w:r w:rsidR="008B21C5" w:rsidRPr="008B21C5">
        <w:rPr>
          <w:rFonts w:ascii="Arial" w:hAnsi="Arial" w:cs="Arial"/>
          <w:sz w:val="24"/>
          <w:szCs w:val="24"/>
        </w:rPr>
        <w:t>Metalúrgico</w:t>
      </w:r>
    </w:p>
    <w:p w:rsidR="00F11EC1" w:rsidRPr="008B21C5" w:rsidRDefault="00F11EC1" w:rsidP="008B21C5">
      <w:pPr>
        <w:pStyle w:val="Logros"/>
        <w:tabs>
          <w:tab w:val="left" w:pos="540"/>
        </w:tabs>
        <w:ind w:left="360" w:firstLine="0"/>
        <w:jc w:val="both"/>
        <w:rPr>
          <w:rFonts w:ascii="Arial" w:hAnsi="Arial" w:cs="Arial"/>
          <w:sz w:val="24"/>
          <w:szCs w:val="24"/>
        </w:rPr>
      </w:pPr>
      <w:r w:rsidRPr="008B21C5">
        <w:rPr>
          <w:rFonts w:ascii="Arial" w:hAnsi="Arial" w:cs="Arial"/>
          <w:b/>
          <w:sz w:val="24"/>
          <w:szCs w:val="24"/>
        </w:rPr>
        <w:t>Titulo</w:t>
      </w:r>
      <w:r w:rsidRPr="008B21C5">
        <w:rPr>
          <w:rFonts w:ascii="Arial" w:hAnsi="Arial" w:cs="Arial"/>
          <w:sz w:val="24"/>
          <w:szCs w:val="24"/>
        </w:rPr>
        <w:t>.</w:t>
      </w:r>
    </w:p>
    <w:p w:rsidR="00F11EC1" w:rsidRPr="008B21C5" w:rsidRDefault="00F11EC1" w:rsidP="008B21C5">
      <w:pPr>
        <w:pStyle w:val="Logros"/>
        <w:numPr>
          <w:ilvl w:val="0"/>
          <w:numId w:val="0"/>
        </w:numPr>
        <w:tabs>
          <w:tab w:val="left" w:pos="540"/>
        </w:tabs>
        <w:ind w:left="360"/>
        <w:jc w:val="both"/>
        <w:rPr>
          <w:rFonts w:ascii="Arial" w:hAnsi="Arial" w:cs="Arial"/>
          <w:sz w:val="24"/>
          <w:szCs w:val="24"/>
        </w:rPr>
      </w:pPr>
      <w:r w:rsidRPr="008B21C5">
        <w:rPr>
          <w:rFonts w:ascii="Arial" w:hAnsi="Arial" w:cs="Arial"/>
          <w:sz w:val="24"/>
          <w:szCs w:val="24"/>
        </w:rPr>
        <w:t>2010-2013</w:t>
      </w:r>
    </w:p>
    <w:p w:rsidR="00F11EC1" w:rsidRPr="008B21C5" w:rsidRDefault="00F11EC1" w:rsidP="008B21C5">
      <w:pPr>
        <w:pStyle w:val="Logros"/>
        <w:tabs>
          <w:tab w:val="left" w:pos="540"/>
        </w:tabs>
        <w:ind w:left="360" w:firstLine="0"/>
        <w:jc w:val="both"/>
        <w:rPr>
          <w:rFonts w:ascii="Arial" w:hAnsi="Arial" w:cs="Arial"/>
          <w:sz w:val="24"/>
          <w:szCs w:val="24"/>
        </w:rPr>
      </w:pPr>
      <w:r w:rsidRPr="008B21C5">
        <w:rPr>
          <w:rFonts w:ascii="Arial" w:hAnsi="Arial" w:cs="Arial"/>
          <w:sz w:val="24"/>
          <w:szCs w:val="24"/>
        </w:rPr>
        <w:t>Técnico en Mantenimiento Automotriz</w:t>
      </w:r>
      <w:r w:rsidRPr="008B21C5">
        <w:rPr>
          <w:rFonts w:ascii="Arial" w:hAnsi="Arial" w:cs="Arial"/>
          <w:sz w:val="24"/>
          <w:szCs w:val="24"/>
        </w:rPr>
        <w:tab/>
        <w:t xml:space="preserve">                     CECYTED</w:t>
      </w:r>
      <w:r w:rsidRPr="008B21C5">
        <w:rPr>
          <w:rFonts w:ascii="Arial" w:hAnsi="Arial" w:cs="Arial"/>
          <w:sz w:val="24"/>
          <w:szCs w:val="24"/>
        </w:rPr>
        <w:tab/>
      </w:r>
      <w:r w:rsidRPr="008B21C5">
        <w:rPr>
          <w:rFonts w:ascii="Arial" w:hAnsi="Arial" w:cs="Arial"/>
          <w:sz w:val="24"/>
          <w:szCs w:val="24"/>
        </w:rPr>
        <w:tab/>
      </w:r>
      <w:r w:rsidRPr="008B21C5">
        <w:rPr>
          <w:rFonts w:ascii="Arial" w:hAnsi="Arial" w:cs="Arial"/>
          <w:sz w:val="24"/>
          <w:szCs w:val="24"/>
        </w:rPr>
        <w:tab/>
        <w:t>Durango.</w:t>
      </w:r>
    </w:p>
    <w:p w:rsidR="008B21C5" w:rsidRPr="008B21C5" w:rsidRDefault="008B21C5" w:rsidP="008B21C5">
      <w:pPr>
        <w:pStyle w:val="Ttulodeseccin"/>
        <w:jc w:val="both"/>
        <w:rPr>
          <w:rFonts w:ascii="Arial" w:hAnsi="Arial" w:cs="Arial"/>
          <w:b/>
          <w:sz w:val="24"/>
          <w:szCs w:val="24"/>
        </w:rPr>
      </w:pPr>
    </w:p>
    <w:p w:rsidR="00F11EC1" w:rsidRPr="008B21C5" w:rsidRDefault="00F11EC1" w:rsidP="008B21C5">
      <w:pPr>
        <w:pStyle w:val="Ttulodeseccin"/>
        <w:jc w:val="both"/>
        <w:rPr>
          <w:rFonts w:ascii="Arial" w:hAnsi="Arial" w:cs="Arial"/>
          <w:b/>
          <w:sz w:val="24"/>
          <w:szCs w:val="24"/>
        </w:rPr>
      </w:pPr>
      <w:r w:rsidRPr="008B21C5">
        <w:rPr>
          <w:rFonts w:ascii="Arial" w:hAnsi="Arial" w:cs="Arial"/>
          <w:b/>
          <w:sz w:val="24"/>
          <w:szCs w:val="24"/>
        </w:rPr>
        <w:t>Aptitudes</w:t>
      </w:r>
    </w:p>
    <w:p w:rsidR="00F11EC1" w:rsidRPr="008B21C5" w:rsidRDefault="00F11EC1" w:rsidP="008B21C5">
      <w:pPr>
        <w:pStyle w:val="Logros"/>
        <w:numPr>
          <w:ilvl w:val="0"/>
          <w:numId w:val="0"/>
        </w:numPr>
        <w:tabs>
          <w:tab w:val="left" w:pos="540"/>
        </w:tabs>
        <w:ind w:left="360"/>
        <w:jc w:val="both"/>
        <w:rPr>
          <w:rFonts w:ascii="Arial" w:hAnsi="Arial" w:cs="Arial"/>
          <w:sz w:val="24"/>
          <w:szCs w:val="24"/>
        </w:rPr>
      </w:pPr>
      <w:r w:rsidRPr="008B21C5">
        <w:rPr>
          <w:rFonts w:ascii="Arial" w:hAnsi="Arial" w:cs="Arial"/>
          <w:sz w:val="24"/>
          <w:szCs w:val="24"/>
        </w:rPr>
        <w:t>2013-</w:t>
      </w:r>
      <w:r w:rsidR="00E054BD" w:rsidRPr="008B21C5">
        <w:rPr>
          <w:rFonts w:ascii="Arial" w:hAnsi="Arial" w:cs="Arial"/>
          <w:sz w:val="24"/>
          <w:szCs w:val="24"/>
        </w:rPr>
        <w:t>2018</w:t>
      </w:r>
    </w:p>
    <w:p w:rsidR="00F11EC1" w:rsidRPr="008B21C5" w:rsidRDefault="00F11EC1" w:rsidP="008B21C5">
      <w:pPr>
        <w:pStyle w:val="Logros"/>
        <w:jc w:val="both"/>
        <w:rPr>
          <w:rFonts w:ascii="Arial" w:hAnsi="Arial" w:cs="Arial"/>
          <w:sz w:val="24"/>
          <w:szCs w:val="24"/>
        </w:rPr>
      </w:pPr>
      <w:r w:rsidRPr="008B21C5">
        <w:rPr>
          <w:rFonts w:ascii="Arial" w:hAnsi="Arial" w:cs="Arial"/>
          <w:sz w:val="24"/>
          <w:szCs w:val="24"/>
        </w:rPr>
        <w:t>Manejo de personal</w:t>
      </w:r>
    </w:p>
    <w:p w:rsidR="00E054BD" w:rsidRPr="008B21C5" w:rsidRDefault="00E054BD" w:rsidP="008B21C5">
      <w:pPr>
        <w:pStyle w:val="Logros"/>
        <w:jc w:val="both"/>
        <w:rPr>
          <w:rFonts w:ascii="Arial" w:hAnsi="Arial" w:cs="Arial"/>
          <w:sz w:val="24"/>
          <w:szCs w:val="24"/>
        </w:rPr>
      </w:pPr>
      <w:r w:rsidRPr="008B21C5">
        <w:rPr>
          <w:rFonts w:ascii="Arial" w:hAnsi="Arial" w:cs="Arial"/>
          <w:sz w:val="24"/>
          <w:szCs w:val="24"/>
        </w:rPr>
        <w:t>Toma de decisiones</w:t>
      </w:r>
    </w:p>
    <w:p w:rsidR="00E054BD" w:rsidRPr="008B21C5" w:rsidRDefault="00F11EC1" w:rsidP="008B21C5">
      <w:pPr>
        <w:pStyle w:val="Logros"/>
        <w:jc w:val="both"/>
        <w:rPr>
          <w:rFonts w:ascii="Arial" w:hAnsi="Arial" w:cs="Arial"/>
          <w:sz w:val="24"/>
          <w:szCs w:val="24"/>
        </w:rPr>
      </w:pPr>
      <w:r w:rsidRPr="008B21C5">
        <w:rPr>
          <w:rFonts w:ascii="Arial" w:hAnsi="Arial" w:cs="Arial"/>
          <w:sz w:val="24"/>
          <w:szCs w:val="24"/>
        </w:rPr>
        <w:t>Manejo de internet</w:t>
      </w:r>
    </w:p>
    <w:p w:rsidR="00F11EC1" w:rsidRPr="008B21C5" w:rsidRDefault="00E054BD" w:rsidP="008B21C5">
      <w:pPr>
        <w:pStyle w:val="Logros"/>
        <w:jc w:val="both"/>
        <w:rPr>
          <w:rFonts w:ascii="Arial" w:hAnsi="Arial" w:cs="Arial"/>
          <w:sz w:val="24"/>
          <w:szCs w:val="24"/>
        </w:rPr>
      </w:pPr>
      <w:r w:rsidRPr="008B21C5">
        <w:rPr>
          <w:rFonts w:ascii="Arial" w:hAnsi="Arial" w:cs="Arial"/>
          <w:sz w:val="24"/>
          <w:szCs w:val="24"/>
        </w:rPr>
        <w:t>Paquete office (Excel, Word, power point.)</w:t>
      </w:r>
    </w:p>
    <w:p w:rsidR="00E054BD" w:rsidRPr="008B21C5" w:rsidRDefault="00E054BD" w:rsidP="008B21C5">
      <w:pPr>
        <w:pStyle w:val="Logros"/>
        <w:jc w:val="both"/>
        <w:rPr>
          <w:rFonts w:ascii="Arial" w:hAnsi="Arial" w:cs="Arial"/>
          <w:sz w:val="24"/>
          <w:szCs w:val="24"/>
        </w:rPr>
      </w:pPr>
      <w:r w:rsidRPr="008B21C5">
        <w:rPr>
          <w:rFonts w:ascii="Arial" w:hAnsi="Arial" w:cs="Arial"/>
          <w:sz w:val="24"/>
          <w:szCs w:val="24"/>
        </w:rPr>
        <w:t>Conocimiento en Auto Cad.</w:t>
      </w:r>
    </w:p>
    <w:p w:rsidR="00F11EC1" w:rsidRPr="008B21C5" w:rsidRDefault="00F11EC1" w:rsidP="008B21C5">
      <w:pPr>
        <w:pStyle w:val="Logros"/>
        <w:jc w:val="both"/>
        <w:rPr>
          <w:rFonts w:ascii="Arial" w:hAnsi="Arial" w:cs="Arial"/>
          <w:sz w:val="24"/>
          <w:szCs w:val="24"/>
        </w:rPr>
      </w:pPr>
      <w:r w:rsidRPr="008B21C5">
        <w:rPr>
          <w:rFonts w:ascii="Arial" w:hAnsi="Arial" w:cs="Arial"/>
          <w:sz w:val="24"/>
          <w:szCs w:val="24"/>
        </w:rPr>
        <w:t>Ingles 50%</w:t>
      </w:r>
    </w:p>
    <w:p w:rsidR="00F11EC1" w:rsidRPr="008B21C5" w:rsidRDefault="00F11EC1" w:rsidP="008B21C5">
      <w:pPr>
        <w:pStyle w:val="Logros"/>
        <w:jc w:val="both"/>
        <w:rPr>
          <w:rFonts w:ascii="Arial" w:hAnsi="Arial" w:cs="Arial"/>
          <w:sz w:val="24"/>
          <w:szCs w:val="24"/>
        </w:rPr>
      </w:pPr>
      <w:r w:rsidRPr="008B21C5">
        <w:rPr>
          <w:rFonts w:ascii="Arial" w:hAnsi="Arial" w:cs="Arial"/>
          <w:sz w:val="24"/>
          <w:szCs w:val="24"/>
        </w:rPr>
        <w:t xml:space="preserve">Manejo de equipo de análisis </w:t>
      </w:r>
      <w:r w:rsidR="00E054BD" w:rsidRPr="008B21C5">
        <w:rPr>
          <w:rFonts w:ascii="Arial" w:hAnsi="Arial" w:cs="Arial"/>
          <w:sz w:val="24"/>
          <w:szCs w:val="24"/>
        </w:rPr>
        <w:t>(espectrometría, absorción atómica, copelación en mufla)</w:t>
      </w:r>
    </w:p>
    <w:p w:rsidR="00F11EC1" w:rsidRPr="008B21C5" w:rsidRDefault="00F11EC1" w:rsidP="008B21C5">
      <w:pPr>
        <w:pStyle w:val="Logros"/>
        <w:jc w:val="both"/>
        <w:rPr>
          <w:rFonts w:ascii="Arial" w:hAnsi="Arial" w:cs="Arial"/>
          <w:sz w:val="24"/>
          <w:szCs w:val="24"/>
        </w:rPr>
      </w:pPr>
      <w:r w:rsidRPr="008B21C5">
        <w:rPr>
          <w:rFonts w:ascii="Arial" w:hAnsi="Arial" w:cs="Arial"/>
          <w:sz w:val="24"/>
          <w:szCs w:val="24"/>
        </w:rPr>
        <w:t>Disposición en cualquier área de trabajo.</w:t>
      </w:r>
    </w:p>
    <w:p w:rsidR="00E054BD" w:rsidRPr="008B21C5" w:rsidRDefault="00E054BD" w:rsidP="008B21C5">
      <w:pPr>
        <w:pStyle w:val="Logros"/>
        <w:jc w:val="both"/>
        <w:rPr>
          <w:rFonts w:ascii="Arial" w:hAnsi="Arial" w:cs="Arial"/>
          <w:sz w:val="24"/>
          <w:szCs w:val="24"/>
        </w:rPr>
      </w:pPr>
      <w:r w:rsidRPr="008B21C5">
        <w:rPr>
          <w:rFonts w:ascii="Arial" w:hAnsi="Arial" w:cs="Arial"/>
          <w:sz w:val="24"/>
          <w:szCs w:val="24"/>
        </w:rPr>
        <w:t>Disposición de cambio de residencia.</w:t>
      </w:r>
    </w:p>
    <w:p w:rsidR="00093624" w:rsidRPr="008B21C5" w:rsidRDefault="00093624" w:rsidP="008B21C5">
      <w:pPr>
        <w:pStyle w:val="Logros"/>
        <w:numPr>
          <w:ilvl w:val="0"/>
          <w:numId w:val="0"/>
        </w:numPr>
        <w:ind w:left="1069"/>
        <w:jc w:val="both"/>
        <w:rPr>
          <w:rFonts w:ascii="Arial" w:hAnsi="Arial" w:cs="Arial"/>
          <w:sz w:val="24"/>
          <w:szCs w:val="24"/>
        </w:rPr>
      </w:pPr>
    </w:p>
    <w:p w:rsidR="00093624" w:rsidRDefault="00093624">
      <w:pPr>
        <w:rPr>
          <w:sz w:val="24"/>
        </w:rPr>
      </w:pPr>
    </w:p>
    <w:p w:rsidR="00093624" w:rsidRDefault="00093624"/>
    <w:p w:rsidR="00093624" w:rsidRDefault="00093624"/>
    <w:sectPr w:rsidR="00093624" w:rsidSect="00093624">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34B"/>
    <w:multiLevelType w:val="hybridMultilevel"/>
    <w:tmpl w:val="47E22BD8"/>
    <w:lvl w:ilvl="0" w:tplc="84148F0A">
      <w:start w:val="1"/>
      <w:numFmt w:val="bullet"/>
      <w:pStyle w:val="Logros"/>
      <w:lvlText w:val=""/>
      <w:lvlJc w:val="left"/>
      <w:pPr>
        <w:tabs>
          <w:tab w:val="num" w:pos="-1811"/>
        </w:tabs>
        <w:ind w:left="1069" w:hanging="360"/>
      </w:pPr>
      <w:rPr>
        <w:rFonts w:ascii="Symbol" w:hAnsi="Symbol" w:hint="default"/>
        <w:color w:val="999999"/>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3210916"/>
    <w:multiLevelType w:val="hybridMultilevel"/>
    <w:tmpl w:val="6F8CC1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9D7296"/>
    <w:multiLevelType w:val="hybridMultilevel"/>
    <w:tmpl w:val="724E94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E46837"/>
    <w:multiLevelType w:val="hybridMultilevel"/>
    <w:tmpl w:val="916664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5A6F05"/>
    <w:multiLevelType w:val="hybridMultilevel"/>
    <w:tmpl w:val="DC74E79C"/>
    <w:lvl w:ilvl="0" w:tplc="080A000B">
      <w:start w:val="1"/>
      <w:numFmt w:val="bullet"/>
      <w:lvlText w:val=""/>
      <w:lvlJc w:val="left"/>
      <w:pPr>
        <w:ind w:left="1152" w:hanging="360"/>
      </w:pPr>
      <w:rPr>
        <w:rFonts w:ascii="Wingdings" w:hAnsi="Wingdings" w:hint="default"/>
      </w:rPr>
    </w:lvl>
    <w:lvl w:ilvl="1" w:tplc="080A0003" w:tentative="1">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3"/>
  </w:num>
  <w:num w:numId="8">
    <w:abstractNumId w:val="0"/>
  </w:num>
  <w:num w:numId="9">
    <w:abstractNumId w:val="2"/>
  </w:num>
  <w:num w:numId="10">
    <w:abstractNumId w:val="0"/>
  </w:num>
  <w:num w:numId="11">
    <w:abstractNumId w:val="4"/>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2"/>
  </w:compat>
  <w:rsids>
    <w:rsidRoot w:val="00093624"/>
    <w:rsid w:val="00093624"/>
    <w:rsid w:val="000D2853"/>
    <w:rsid w:val="00146D77"/>
    <w:rsid w:val="00154F78"/>
    <w:rsid w:val="00327648"/>
    <w:rsid w:val="00561AD9"/>
    <w:rsid w:val="00610892"/>
    <w:rsid w:val="00830821"/>
    <w:rsid w:val="008B21C5"/>
    <w:rsid w:val="00A528BA"/>
    <w:rsid w:val="00AD38A9"/>
    <w:rsid w:val="00AE3815"/>
    <w:rsid w:val="00D6292D"/>
    <w:rsid w:val="00E054BD"/>
    <w:rsid w:val="00F11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B085"/>
  <w15:docId w15:val="{FD060632-EC02-49A0-8619-EDFA4C4D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F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3624"/>
    <w:rPr>
      <w:color w:val="0000FF" w:themeColor="hyperlink"/>
      <w:u w:val="single"/>
    </w:rPr>
  </w:style>
  <w:style w:type="paragraph" w:customStyle="1" w:styleId="Ttulodeseccin">
    <w:name w:val="Título de sección"/>
    <w:uiPriority w:val="99"/>
    <w:rsid w:val="00830821"/>
    <w:pPr>
      <w:pBdr>
        <w:bottom w:val="single" w:sz="4" w:space="1" w:color="C0C0C0"/>
      </w:pBdr>
      <w:spacing w:before="160" w:after="0" w:line="240" w:lineRule="auto"/>
    </w:pPr>
    <w:rPr>
      <w:rFonts w:ascii="Tahoma" w:eastAsia="Times New Roman" w:hAnsi="Tahoma" w:cs="Tahoma"/>
      <w:spacing w:val="10"/>
      <w:sz w:val="16"/>
      <w:szCs w:val="16"/>
      <w:lang w:val="es-ES" w:eastAsia="es-ES"/>
    </w:rPr>
  </w:style>
  <w:style w:type="paragraph" w:customStyle="1" w:styleId="Lugaryfecha">
    <w:name w:val="Lugar y fecha"/>
    <w:basedOn w:val="Normal"/>
    <w:uiPriority w:val="99"/>
    <w:rsid w:val="00830821"/>
    <w:pPr>
      <w:tabs>
        <w:tab w:val="left" w:pos="3600"/>
        <w:tab w:val="right" w:pos="8640"/>
      </w:tabs>
      <w:spacing w:before="160" w:after="60" w:line="240" w:lineRule="auto"/>
      <w:ind w:left="2160"/>
    </w:pPr>
    <w:rPr>
      <w:rFonts w:ascii="Tahoma" w:eastAsia="Times New Roman" w:hAnsi="Tahoma" w:cs="Tahoma"/>
      <w:spacing w:val="10"/>
      <w:sz w:val="16"/>
      <w:szCs w:val="16"/>
      <w:lang w:val="es-ES" w:eastAsia="es-ES"/>
    </w:rPr>
  </w:style>
  <w:style w:type="paragraph" w:customStyle="1" w:styleId="Logros">
    <w:name w:val="Logros"/>
    <w:basedOn w:val="Normal"/>
    <w:uiPriority w:val="99"/>
    <w:rsid w:val="00830821"/>
    <w:pPr>
      <w:numPr>
        <w:numId w:val="3"/>
      </w:numPr>
      <w:spacing w:before="60" w:after="60" w:line="240" w:lineRule="auto"/>
    </w:pPr>
    <w:rPr>
      <w:rFonts w:ascii="Tahoma" w:eastAsia="Times New Roman" w:hAnsi="Tahoma" w:cs="Tahoma"/>
      <w:spacing w:val="10"/>
      <w:sz w:val="16"/>
      <w:szCs w:val="16"/>
      <w:lang w:val="es-ES" w:eastAsia="es-ES"/>
    </w:rPr>
  </w:style>
  <w:style w:type="paragraph" w:styleId="Sinespaciado">
    <w:name w:val="No Spacing"/>
    <w:link w:val="SinespaciadoCar"/>
    <w:uiPriority w:val="1"/>
    <w:qFormat/>
    <w:rsid w:val="00AD38A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D38A9"/>
    <w:rPr>
      <w:rFonts w:eastAsiaTheme="minorEastAsia"/>
      <w:lang w:eastAsia="es-MX"/>
    </w:rPr>
  </w:style>
  <w:style w:type="paragraph" w:styleId="Prrafodelista">
    <w:name w:val="List Paragraph"/>
    <w:basedOn w:val="Normal"/>
    <w:uiPriority w:val="34"/>
    <w:qFormat/>
    <w:rsid w:val="00610892"/>
    <w:pPr>
      <w:spacing w:line="288" w:lineRule="auto"/>
      <w:ind w:left="720"/>
      <w:contextualSpacing/>
    </w:pPr>
    <w:rPr>
      <w:rFonts w:eastAsiaTheme="minorEastAsia"/>
      <w:lang w:eastAsia="es-MX"/>
    </w:rPr>
  </w:style>
  <w:style w:type="character" w:styleId="nfasis">
    <w:name w:val="Emphasis"/>
    <w:basedOn w:val="Fuentedeprrafopredeter"/>
    <w:uiPriority w:val="20"/>
    <w:qFormat/>
    <w:rsid w:val="00610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lvan_16@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857</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Manuel Galván</cp:lastModifiedBy>
  <cp:revision>3</cp:revision>
  <dcterms:created xsi:type="dcterms:W3CDTF">2018-09-21T20:49:00Z</dcterms:created>
  <dcterms:modified xsi:type="dcterms:W3CDTF">2019-05-07T02:12:00Z</dcterms:modified>
</cp:coreProperties>
</file>